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6E" w:rsidRPr="00AF588C" w:rsidRDefault="002020A7" w:rsidP="0040196E">
      <w:pPr>
        <w:snapToGrid w:val="0"/>
        <w:spacing w:beforeLines="50" w:before="180" w:line="360" w:lineRule="exact"/>
        <w:jc w:val="center"/>
        <w:rPr>
          <w:rFonts w:eastAsia="標楷體"/>
          <w:b/>
          <w:bCs/>
          <w:sz w:val="32"/>
          <w:szCs w:val="32"/>
        </w:rPr>
      </w:pPr>
      <w:bookmarkStart w:id="0" w:name="_GoBack"/>
      <w:bookmarkEnd w:id="0"/>
      <w:r w:rsidRPr="00AF588C">
        <w:rPr>
          <w:rFonts w:eastAsia="標楷體" w:hint="eastAsia"/>
          <w:b/>
          <w:bCs/>
          <w:sz w:val="32"/>
          <w:szCs w:val="32"/>
        </w:rPr>
        <w:t>元智大學社會暨政策科學</w:t>
      </w:r>
      <w:proofErr w:type="gramStart"/>
      <w:r w:rsidRPr="00AF588C">
        <w:rPr>
          <w:rFonts w:eastAsia="標楷體" w:hint="eastAsia"/>
          <w:b/>
          <w:bCs/>
          <w:sz w:val="32"/>
          <w:szCs w:val="32"/>
        </w:rPr>
        <w:t>學</w:t>
      </w:r>
      <w:proofErr w:type="gramEnd"/>
      <w:r w:rsidRPr="00AF588C">
        <w:rPr>
          <w:rFonts w:eastAsia="標楷體" w:hint="eastAsia"/>
          <w:b/>
          <w:bCs/>
          <w:sz w:val="32"/>
          <w:szCs w:val="32"/>
        </w:rPr>
        <w:t>系</w:t>
      </w:r>
    </w:p>
    <w:p w:rsidR="002020A7" w:rsidRPr="00AF588C" w:rsidRDefault="002020A7" w:rsidP="0040196E">
      <w:pPr>
        <w:snapToGrid w:val="0"/>
        <w:spacing w:beforeLines="50" w:before="180" w:line="360" w:lineRule="exact"/>
        <w:jc w:val="center"/>
        <w:rPr>
          <w:rFonts w:eastAsia="標楷體"/>
          <w:b/>
          <w:bCs/>
          <w:sz w:val="32"/>
          <w:szCs w:val="32"/>
        </w:rPr>
      </w:pPr>
      <w:r w:rsidRPr="00AF588C">
        <w:rPr>
          <w:rFonts w:eastAsia="標楷體" w:hint="eastAsia"/>
          <w:b/>
          <w:bCs/>
          <w:sz w:val="32"/>
          <w:szCs w:val="32"/>
        </w:rPr>
        <w:t>教師教學及輔導暨服務評鑑辦法</w:t>
      </w:r>
    </w:p>
    <w:p w:rsidR="00991928" w:rsidRPr="00AF588C" w:rsidRDefault="00991928" w:rsidP="002020A7">
      <w:pPr>
        <w:wordWrap w:val="0"/>
        <w:snapToGrid w:val="0"/>
        <w:spacing w:line="240" w:lineRule="atLeast"/>
        <w:ind w:left="902" w:hanging="902"/>
        <w:jc w:val="right"/>
        <w:rPr>
          <w:rFonts w:eastAsia="標楷體"/>
          <w:sz w:val="20"/>
          <w:szCs w:val="20"/>
        </w:rPr>
      </w:pPr>
    </w:p>
    <w:p w:rsidR="00D14C75" w:rsidRPr="00AF588C" w:rsidRDefault="00D14C75" w:rsidP="00D14C75">
      <w:pPr>
        <w:snapToGrid w:val="0"/>
        <w:spacing w:line="240" w:lineRule="atLeast"/>
        <w:ind w:left="902" w:hanging="902"/>
        <w:jc w:val="right"/>
        <w:rPr>
          <w:rFonts w:eastAsia="標楷體" w:cs="標楷體"/>
          <w:sz w:val="20"/>
        </w:rPr>
      </w:pPr>
      <w:r w:rsidRPr="00AF588C">
        <w:rPr>
          <w:rFonts w:eastAsia="標楷體" w:hint="eastAsia"/>
          <w:sz w:val="20"/>
        </w:rPr>
        <w:t>97.11.20</w:t>
      </w:r>
      <w:r w:rsidRPr="00AF588C">
        <w:rPr>
          <w:rFonts w:eastAsia="標楷體" w:hint="eastAsia"/>
          <w:sz w:val="20"/>
        </w:rPr>
        <w:t>九十七學年度第三次系</w:t>
      </w:r>
      <w:proofErr w:type="gramStart"/>
      <w:r w:rsidRPr="00AF588C">
        <w:rPr>
          <w:rFonts w:eastAsia="標楷體" w:hint="eastAsia"/>
          <w:sz w:val="20"/>
        </w:rPr>
        <w:t>務</w:t>
      </w:r>
      <w:proofErr w:type="gramEnd"/>
      <w:r w:rsidRPr="00AF588C">
        <w:rPr>
          <w:rFonts w:eastAsia="標楷體" w:cs="標楷體" w:hint="eastAsia"/>
          <w:sz w:val="20"/>
        </w:rPr>
        <w:t>會議通過</w:t>
      </w:r>
    </w:p>
    <w:p w:rsidR="00D14C75" w:rsidRPr="00AF588C" w:rsidRDefault="00D14C75" w:rsidP="00D14C75">
      <w:pPr>
        <w:wordWrap w:val="0"/>
        <w:snapToGrid w:val="0"/>
        <w:spacing w:line="240" w:lineRule="atLeast"/>
        <w:ind w:left="902" w:hanging="902"/>
        <w:jc w:val="right"/>
        <w:rPr>
          <w:rFonts w:eastAsia="標楷體" w:cs="標楷體"/>
          <w:sz w:val="20"/>
        </w:rPr>
      </w:pPr>
      <w:r w:rsidRPr="00AF588C">
        <w:rPr>
          <w:rFonts w:eastAsia="標楷體" w:hint="eastAsia"/>
          <w:sz w:val="20"/>
        </w:rPr>
        <w:t>97.11.26</w:t>
      </w:r>
      <w:r w:rsidRPr="00AF588C">
        <w:rPr>
          <w:rFonts w:eastAsia="標楷體" w:hint="eastAsia"/>
          <w:sz w:val="20"/>
        </w:rPr>
        <w:t>九十七學年度第四次院</w:t>
      </w:r>
      <w:proofErr w:type="gramStart"/>
      <w:r w:rsidRPr="00AF588C">
        <w:rPr>
          <w:rFonts w:eastAsia="標楷體" w:hint="eastAsia"/>
          <w:sz w:val="20"/>
        </w:rPr>
        <w:t>務</w:t>
      </w:r>
      <w:proofErr w:type="gramEnd"/>
      <w:r w:rsidRPr="00AF588C">
        <w:rPr>
          <w:rFonts w:eastAsia="標楷體" w:cs="標楷體" w:hint="eastAsia"/>
          <w:sz w:val="20"/>
        </w:rPr>
        <w:t>會議通過</w:t>
      </w:r>
    </w:p>
    <w:p w:rsidR="00D14C75" w:rsidRPr="00AF588C" w:rsidRDefault="00D14C75" w:rsidP="00D14C75">
      <w:pPr>
        <w:wordWrap w:val="0"/>
        <w:snapToGrid w:val="0"/>
        <w:spacing w:line="240" w:lineRule="atLeast"/>
        <w:ind w:left="902" w:hanging="902"/>
        <w:jc w:val="right"/>
        <w:rPr>
          <w:rFonts w:eastAsia="標楷體" w:cs="標楷體"/>
          <w:sz w:val="20"/>
        </w:rPr>
      </w:pPr>
      <w:r w:rsidRPr="00AF588C">
        <w:rPr>
          <w:rFonts w:eastAsia="標楷體" w:cs="標楷體" w:hint="eastAsia"/>
          <w:sz w:val="20"/>
        </w:rPr>
        <w:t>97.12.24</w:t>
      </w:r>
      <w:r w:rsidRPr="00AF588C">
        <w:rPr>
          <w:rFonts w:eastAsia="標楷體" w:cs="標楷體" w:hint="eastAsia"/>
          <w:sz w:val="20"/>
        </w:rPr>
        <w:t>九十七學年度第四次教師績效獎勵審議委員會會議修訂通過</w:t>
      </w:r>
    </w:p>
    <w:p w:rsidR="00D14C75" w:rsidRPr="00AF588C" w:rsidRDefault="00D14C75" w:rsidP="00D14C75">
      <w:pPr>
        <w:wordWrap w:val="0"/>
        <w:snapToGrid w:val="0"/>
        <w:spacing w:line="240" w:lineRule="atLeast"/>
        <w:ind w:left="902" w:hanging="902"/>
        <w:jc w:val="right"/>
        <w:rPr>
          <w:rFonts w:eastAsia="標楷體" w:cs="標楷體"/>
          <w:sz w:val="20"/>
        </w:rPr>
      </w:pPr>
      <w:r w:rsidRPr="00AF588C">
        <w:rPr>
          <w:rFonts w:eastAsia="標楷體" w:hint="eastAsia"/>
          <w:sz w:val="20"/>
        </w:rPr>
        <w:t>98.09.07</w:t>
      </w:r>
      <w:r w:rsidRPr="00AF588C">
        <w:rPr>
          <w:rFonts w:eastAsia="標楷體" w:hint="eastAsia"/>
          <w:sz w:val="20"/>
        </w:rPr>
        <w:t>九十八學年度第一次系</w:t>
      </w:r>
      <w:proofErr w:type="gramStart"/>
      <w:r w:rsidRPr="00AF588C">
        <w:rPr>
          <w:rFonts w:eastAsia="標楷體" w:hint="eastAsia"/>
          <w:sz w:val="20"/>
        </w:rPr>
        <w:t>務</w:t>
      </w:r>
      <w:proofErr w:type="gramEnd"/>
      <w:r w:rsidRPr="00AF588C">
        <w:rPr>
          <w:rFonts w:eastAsia="標楷體" w:cs="標楷體" w:hint="eastAsia"/>
          <w:sz w:val="20"/>
        </w:rPr>
        <w:t>會議修訂通過</w:t>
      </w:r>
    </w:p>
    <w:p w:rsidR="00D14C75" w:rsidRPr="00AF588C" w:rsidRDefault="00D14C75" w:rsidP="00D14C75">
      <w:pPr>
        <w:snapToGrid w:val="0"/>
        <w:spacing w:line="240" w:lineRule="atLeast"/>
        <w:ind w:left="902" w:hanging="902"/>
        <w:jc w:val="right"/>
        <w:rPr>
          <w:rFonts w:eastAsia="標楷體" w:cs="標楷體"/>
          <w:sz w:val="20"/>
        </w:rPr>
      </w:pPr>
      <w:r w:rsidRPr="00AF588C">
        <w:rPr>
          <w:rFonts w:eastAsia="標楷體" w:hint="eastAsia"/>
          <w:sz w:val="20"/>
        </w:rPr>
        <w:t>98.10.28</w:t>
      </w:r>
      <w:r w:rsidRPr="00AF588C">
        <w:rPr>
          <w:rFonts w:eastAsia="標楷體" w:hint="eastAsia"/>
          <w:sz w:val="20"/>
        </w:rPr>
        <w:t>九十八學年度第三次系</w:t>
      </w:r>
      <w:proofErr w:type="gramStart"/>
      <w:r w:rsidRPr="00AF588C">
        <w:rPr>
          <w:rFonts w:eastAsia="標楷體" w:hint="eastAsia"/>
          <w:sz w:val="20"/>
        </w:rPr>
        <w:t>務</w:t>
      </w:r>
      <w:proofErr w:type="gramEnd"/>
      <w:r w:rsidRPr="00AF588C">
        <w:rPr>
          <w:rFonts w:eastAsia="標楷體" w:cs="標楷體" w:hint="eastAsia"/>
          <w:sz w:val="20"/>
        </w:rPr>
        <w:t>會議修訂通過</w:t>
      </w:r>
    </w:p>
    <w:p w:rsidR="00D14C75" w:rsidRPr="00AF588C" w:rsidRDefault="00D14C75" w:rsidP="00D14C75">
      <w:pPr>
        <w:wordWrap w:val="0"/>
        <w:snapToGrid w:val="0"/>
        <w:spacing w:line="240" w:lineRule="atLeast"/>
        <w:ind w:left="902" w:hanging="902"/>
        <w:jc w:val="right"/>
        <w:rPr>
          <w:rFonts w:eastAsia="標楷體" w:cs="標楷體"/>
          <w:sz w:val="20"/>
        </w:rPr>
      </w:pPr>
      <w:r w:rsidRPr="00AF588C">
        <w:rPr>
          <w:rFonts w:eastAsia="標楷體" w:cs="標楷體" w:hint="eastAsia"/>
          <w:sz w:val="20"/>
        </w:rPr>
        <w:t>98.11.25</w:t>
      </w:r>
      <w:r w:rsidRPr="00AF588C">
        <w:rPr>
          <w:rFonts w:eastAsia="標楷體" w:cs="標楷體" w:hint="eastAsia"/>
          <w:sz w:val="20"/>
        </w:rPr>
        <w:t>九十八學年度第二次院</w:t>
      </w:r>
      <w:proofErr w:type="gramStart"/>
      <w:r w:rsidRPr="00AF588C">
        <w:rPr>
          <w:rFonts w:eastAsia="標楷體" w:cs="標楷體" w:hint="eastAsia"/>
          <w:sz w:val="20"/>
        </w:rPr>
        <w:t>務</w:t>
      </w:r>
      <w:proofErr w:type="gramEnd"/>
      <w:r w:rsidRPr="00AF588C">
        <w:rPr>
          <w:rFonts w:eastAsia="標楷體" w:cs="標楷體" w:hint="eastAsia"/>
          <w:sz w:val="20"/>
        </w:rPr>
        <w:t>會議修訂通過</w:t>
      </w:r>
    </w:p>
    <w:p w:rsidR="00D14C75" w:rsidRPr="00AF588C" w:rsidRDefault="00D14C75" w:rsidP="00D14C75">
      <w:pPr>
        <w:snapToGrid w:val="0"/>
        <w:spacing w:line="240" w:lineRule="atLeast"/>
        <w:ind w:left="902" w:hanging="902"/>
        <w:jc w:val="right"/>
        <w:rPr>
          <w:rFonts w:eastAsia="標楷體"/>
          <w:sz w:val="20"/>
        </w:rPr>
      </w:pPr>
      <w:r w:rsidRPr="00AF588C">
        <w:rPr>
          <w:rFonts w:eastAsia="標楷體" w:hint="eastAsia"/>
          <w:sz w:val="20"/>
        </w:rPr>
        <w:t>98.12.02</w:t>
      </w:r>
      <w:r w:rsidRPr="00AF588C">
        <w:rPr>
          <w:rFonts w:eastAsia="標楷體" w:hint="eastAsia"/>
          <w:sz w:val="20"/>
        </w:rPr>
        <w:t>九十八學年度第三次教師評鑑與獎勵審議委員會會議修訂通過</w:t>
      </w:r>
    </w:p>
    <w:p w:rsidR="00D14C75" w:rsidRPr="00AF588C" w:rsidRDefault="00D14C75" w:rsidP="00D14C75">
      <w:pPr>
        <w:snapToGrid w:val="0"/>
        <w:spacing w:line="240" w:lineRule="atLeast"/>
        <w:ind w:left="902" w:hanging="902"/>
        <w:jc w:val="right"/>
        <w:rPr>
          <w:rFonts w:eastAsia="標楷體" w:cs="標楷體"/>
          <w:sz w:val="20"/>
        </w:rPr>
      </w:pPr>
      <w:r w:rsidRPr="00AF588C">
        <w:rPr>
          <w:rFonts w:eastAsia="標楷體" w:hint="eastAsia"/>
          <w:sz w:val="20"/>
        </w:rPr>
        <w:t>99.11.17</w:t>
      </w:r>
      <w:r w:rsidRPr="00AF588C">
        <w:rPr>
          <w:rFonts w:eastAsia="標楷體" w:hint="eastAsia"/>
          <w:sz w:val="20"/>
        </w:rPr>
        <w:t>九十九學年度第四次系</w:t>
      </w:r>
      <w:proofErr w:type="gramStart"/>
      <w:r w:rsidRPr="00AF588C">
        <w:rPr>
          <w:rFonts w:eastAsia="標楷體" w:hint="eastAsia"/>
          <w:sz w:val="20"/>
        </w:rPr>
        <w:t>務</w:t>
      </w:r>
      <w:proofErr w:type="gramEnd"/>
      <w:r w:rsidRPr="00AF588C">
        <w:rPr>
          <w:rFonts w:eastAsia="標楷體" w:cs="標楷體" w:hint="eastAsia"/>
          <w:sz w:val="20"/>
        </w:rPr>
        <w:t>會議修訂通過</w:t>
      </w:r>
    </w:p>
    <w:p w:rsidR="00D14C75" w:rsidRPr="00AF588C" w:rsidRDefault="00D14C75" w:rsidP="00D14C75">
      <w:pPr>
        <w:snapToGrid w:val="0"/>
        <w:spacing w:line="240" w:lineRule="atLeast"/>
        <w:ind w:left="902" w:hanging="902"/>
        <w:jc w:val="right"/>
        <w:rPr>
          <w:rFonts w:eastAsia="標楷體" w:cs="標楷體"/>
          <w:sz w:val="20"/>
        </w:rPr>
      </w:pPr>
      <w:r w:rsidRPr="00AF588C">
        <w:rPr>
          <w:rFonts w:eastAsia="標楷體" w:hint="eastAsia"/>
          <w:sz w:val="20"/>
        </w:rPr>
        <w:t>99.11.24</w:t>
      </w:r>
      <w:r w:rsidRPr="00AF588C">
        <w:rPr>
          <w:rFonts w:eastAsia="標楷體" w:hint="eastAsia"/>
          <w:sz w:val="20"/>
        </w:rPr>
        <w:t>九十九學年度第二次院</w:t>
      </w:r>
      <w:proofErr w:type="gramStart"/>
      <w:r w:rsidRPr="00AF588C">
        <w:rPr>
          <w:rFonts w:eastAsia="標楷體" w:hint="eastAsia"/>
          <w:sz w:val="20"/>
        </w:rPr>
        <w:t>務</w:t>
      </w:r>
      <w:proofErr w:type="gramEnd"/>
      <w:r w:rsidRPr="00AF588C">
        <w:rPr>
          <w:rFonts w:eastAsia="標楷體" w:cs="標楷體" w:hint="eastAsia"/>
          <w:sz w:val="20"/>
        </w:rPr>
        <w:t>會議修訂通過</w:t>
      </w:r>
    </w:p>
    <w:p w:rsidR="00D14C75" w:rsidRPr="00AF588C" w:rsidRDefault="00D14C75" w:rsidP="00D14C75">
      <w:pPr>
        <w:snapToGrid w:val="0"/>
        <w:spacing w:line="240" w:lineRule="atLeast"/>
        <w:ind w:left="902" w:hanging="902"/>
        <w:jc w:val="right"/>
        <w:rPr>
          <w:rFonts w:eastAsia="標楷體" w:cs="標楷體"/>
          <w:sz w:val="20"/>
        </w:rPr>
      </w:pPr>
      <w:r w:rsidRPr="00AF588C">
        <w:rPr>
          <w:rFonts w:eastAsia="標楷體" w:hint="eastAsia"/>
          <w:sz w:val="20"/>
        </w:rPr>
        <w:t>100.07.13</w:t>
      </w:r>
      <w:r w:rsidRPr="00AF588C">
        <w:rPr>
          <w:rFonts w:eastAsia="標楷體" w:hint="eastAsia"/>
          <w:sz w:val="20"/>
        </w:rPr>
        <w:t>九十九學年度第十四次系</w:t>
      </w:r>
      <w:proofErr w:type="gramStart"/>
      <w:r w:rsidRPr="00AF588C">
        <w:rPr>
          <w:rFonts w:eastAsia="標楷體" w:hint="eastAsia"/>
          <w:sz w:val="20"/>
        </w:rPr>
        <w:t>務</w:t>
      </w:r>
      <w:proofErr w:type="gramEnd"/>
      <w:r w:rsidRPr="00AF588C">
        <w:rPr>
          <w:rFonts w:eastAsia="標楷體" w:cs="標楷體" w:hint="eastAsia"/>
          <w:sz w:val="20"/>
        </w:rPr>
        <w:t>會議修訂通過</w:t>
      </w:r>
    </w:p>
    <w:p w:rsidR="00D14C75" w:rsidRPr="00AF588C" w:rsidRDefault="00D14C75" w:rsidP="00D14C75">
      <w:pPr>
        <w:snapToGrid w:val="0"/>
        <w:spacing w:line="240" w:lineRule="atLeast"/>
        <w:ind w:left="902" w:hanging="902"/>
        <w:jc w:val="right"/>
        <w:rPr>
          <w:rFonts w:eastAsia="標楷體"/>
          <w:sz w:val="20"/>
        </w:rPr>
      </w:pPr>
      <w:r w:rsidRPr="00AF588C">
        <w:rPr>
          <w:rFonts w:eastAsia="標楷體" w:cs="Arial" w:hint="eastAsia"/>
          <w:sz w:val="20"/>
        </w:rPr>
        <w:t>100.09.21</w:t>
      </w:r>
      <w:r w:rsidRPr="00AF588C">
        <w:rPr>
          <w:rFonts w:eastAsia="標楷體" w:hint="eastAsia"/>
          <w:sz w:val="20"/>
        </w:rPr>
        <w:t>一○○學年度第四次院</w:t>
      </w:r>
      <w:proofErr w:type="gramStart"/>
      <w:r w:rsidRPr="00AF588C">
        <w:rPr>
          <w:rFonts w:eastAsia="標楷體" w:hint="eastAsia"/>
          <w:sz w:val="20"/>
        </w:rPr>
        <w:t>務</w:t>
      </w:r>
      <w:proofErr w:type="gramEnd"/>
      <w:r w:rsidRPr="00AF588C">
        <w:rPr>
          <w:rFonts w:eastAsia="標楷體" w:cs="標楷體" w:hint="eastAsia"/>
          <w:sz w:val="20"/>
        </w:rPr>
        <w:t>會議修訂通過</w:t>
      </w:r>
    </w:p>
    <w:p w:rsidR="00D14C75" w:rsidRPr="00AF588C" w:rsidRDefault="00D14C75" w:rsidP="00D14C75">
      <w:pPr>
        <w:snapToGrid w:val="0"/>
        <w:spacing w:line="240" w:lineRule="atLeast"/>
        <w:ind w:left="902" w:hanging="902"/>
        <w:jc w:val="right"/>
        <w:rPr>
          <w:rFonts w:eastAsia="標楷體"/>
          <w:sz w:val="20"/>
        </w:rPr>
      </w:pPr>
      <w:r w:rsidRPr="00AF588C">
        <w:rPr>
          <w:rFonts w:eastAsia="標楷體" w:hint="eastAsia"/>
          <w:sz w:val="20"/>
        </w:rPr>
        <w:t>100.10.03</w:t>
      </w:r>
      <w:r w:rsidRPr="00AF588C">
        <w:rPr>
          <w:rFonts w:eastAsia="標楷體" w:hint="eastAsia"/>
          <w:sz w:val="20"/>
        </w:rPr>
        <w:t>一○○學年度第一次教師評鑑與獎勵審議委員會會議修訂通過</w:t>
      </w:r>
    </w:p>
    <w:p w:rsidR="00D14C75" w:rsidRPr="00AF588C" w:rsidRDefault="00D14C75" w:rsidP="00D14C75">
      <w:pPr>
        <w:snapToGrid w:val="0"/>
        <w:spacing w:line="240" w:lineRule="atLeast"/>
        <w:ind w:left="902" w:hanging="902"/>
        <w:jc w:val="right"/>
        <w:rPr>
          <w:rFonts w:eastAsia="標楷體" w:cs="標楷體"/>
          <w:sz w:val="20"/>
        </w:rPr>
      </w:pPr>
      <w:r w:rsidRPr="00AF588C">
        <w:rPr>
          <w:rFonts w:eastAsia="標楷體" w:hint="eastAsia"/>
          <w:sz w:val="20"/>
        </w:rPr>
        <w:t>102.10.08</w:t>
      </w:r>
      <w:r w:rsidRPr="00AF588C">
        <w:rPr>
          <w:rFonts w:eastAsia="標楷體" w:hint="eastAsia"/>
          <w:sz w:val="20"/>
        </w:rPr>
        <w:t>一○二學年度第三次系</w:t>
      </w:r>
      <w:proofErr w:type="gramStart"/>
      <w:r w:rsidRPr="00AF588C">
        <w:rPr>
          <w:rFonts w:eastAsia="標楷體" w:hint="eastAsia"/>
          <w:sz w:val="20"/>
        </w:rPr>
        <w:t>務</w:t>
      </w:r>
      <w:proofErr w:type="gramEnd"/>
      <w:r w:rsidRPr="00AF588C">
        <w:rPr>
          <w:rFonts w:eastAsia="標楷體" w:cs="標楷體" w:hint="eastAsia"/>
          <w:sz w:val="20"/>
        </w:rPr>
        <w:t>會議修訂通過</w:t>
      </w:r>
    </w:p>
    <w:p w:rsidR="00D14C75" w:rsidRPr="00AF588C" w:rsidRDefault="00D14C75" w:rsidP="00D14C75">
      <w:pPr>
        <w:snapToGrid w:val="0"/>
        <w:spacing w:line="240" w:lineRule="atLeast"/>
        <w:ind w:left="902" w:hanging="902"/>
        <w:jc w:val="right"/>
        <w:rPr>
          <w:rFonts w:eastAsia="標楷體"/>
          <w:sz w:val="20"/>
        </w:rPr>
      </w:pPr>
      <w:r w:rsidRPr="00AF588C">
        <w:rPr>
          <w:rFonts w:eastAsia="標楷體" w:cs="Arial" w:hint="eastAsia"/>
          <w:sz w:val="20"/>
        </w:rPr>
        <w:t>102.11.27</w:t>
      </w:r>
      <w:r w:rsidRPr="00AF588C">
        <w:rPr>
          <w:rFonts w:eastAsia="標楷體" w:hint="eastAsia"/>
          <w:sz w:val="20"/>
        </w:rPr>
        <w:t>一○二學年度第二次院</w:t>
      </w:r>
      <w:proofErr w:type="gramStart"/>
      <w:r w:rsidRPr="00AF588C">
        <w:rPr>
          <w:rFonts w:eastAsia="標楷體" w:hint="eastAsia"/>
          <w:sz w:val="20"/>
        </w:rPr>
        <w:t>務</w:t>
      </w:r>
      <w:proofErr w:type="gramEnd"/>
      <w:r w:rsidRPr="00AF588C">
        <w:rPr>
          <w:rFonts w:eastAsia="標楷體" w:cs="標楷體" w:hint="eastAsia"/>
          <w:sz w:val="20"/>
        </w:rPr>
        <w:t>會議修訂通過</w:t>
      </w:r>
    </w:p>
    <w:p w:rsidR="00D14C75" w:rsidRPr="00AF588C" w:rsidRDefault="00D14C75" w:rsidP="00D14C75">
      <w:pPr>
        <w:snapToGrid w:val="0"/>
        <w:spacing w:line="240" w:lineRule="atLeast"/>
        <w:ind w:left="902" w:hanging="902"/>
        <w:jc w:val="right"/>
        <w:rPr>
          <w:rFonts w:eastAsia="標楷體"/>
          <w:sz w:val="20"/>
        </w:rPr>
      </w:pPr>
      <w:r w:rsidRPr="00AF588C">
        <w:rPr>
          <w:rFonts w:eastAsia="標楷體" w:hint="eastAsia"/>
          <w:sz w:val="20"/>
        </w:rPr>
        <w:t>102.12.11</w:t>
      </w:r>
      <w:r w:rsidRPr="00AF588C">
        <w:rPr>
          <w:rFonts w:eastAsia="標楷體" w:hint="eastAsia"/>
          <w:sz w:val="20"/>
        </w:rPr>
        <w:t>一○二學年度第三次教師評鑑與獎勵審議委員會會議修訂通過</w:t>
      </w:r>
    </w:p>
    <w:p w:rsidR="001159C9" w:rsidRDefault="001159C9" w:rsidP="00D14C75">
      <w:pPr>
        <w:snapToGrid w:val="0"/>
        <w:spacing w:line="240" w:lineRule="atLeast"/>
        <w:ind w:left="902" w:hanging="902"/>
        <w:jc w:val="right"/>
        <w:rPr>
          <w:rFonts w:eastAsia="標楷體" w:cs="標楷體" w:hint="eastAsia"/>
          <w:sz w:val="20"/>
        </w:rPr>
      </w:pPr>
      <w:r w:rsidRPr="00AF588C">
        <w:rPr>
          <w:rFonts w:eastAsia="標楷體" w:hint="eastAsia"/>
          <w:sz w:val="20"/>
        </w:rPr>
        <w:t>105.11.15</w:t>
      </w:r>
      <w:r w:rsidRPr="00AF588C">
        <w:rPr>
          <w:rFonts w:eastAsia="標楷體" w:hint="eastAsia"/>
          <w:sz w:val="20"/>
        </w:rPr>
        <w:t>一○五學年度第三次系</w:t>
      </w:r>
      <w:proofErr w:type="gramStart"/>
      <w:r w:rsidRPr="00AF588C">
        <w:rPr>
          <w:rFonts w:eastAsia="標楷體" w:hint="eastAsia"/>
          <w:sz w:val="20"/>
        </w:rPr>
        <w:t>務</w:t>
      </w:r>
      <w:proofErr w:type="gramEnd"/>
      <w:r w:rsidRPr="00AF588C">
        <w:rPr>
          <w:rFonts w:eastAsia="標楷體" w:cs="標楷體" w:hint="eastAsia"/>
          <w:sz w:val="20"/>
        </w:rPr>
        <w:t>會議修訂通過</w:t>
      </w:r>
    </w:p>
    <w:p w:rsidR="000A1A6A" w:rsidRPr="00AF588C" w:rsidRDefault="000A1A6A" w:rsidP="00D14C75">
      <w:pPr>
        <w:snapToGrid w:val="0"/>
        <w:spacing w:line="240" w:lineRule="atLeast"/>
        <w:ind w:left="902" w:hanging="902"/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105.12.14</w:t>
      </w:r>
      <w:r>
        <w:rPr>
          <w:rFonts w:eastAsia="標楷體" w:hint="eastAsia"/>
          <w:sz w:val="20"/>
        </w:rPr>
        <w:t>一○五學年度第三次院</w:t>
      </w:r>
      <w:proofErr w:type="gramStart"/>
      <w:r w:rsidRPr="00AF588C">
        <w:rPr>
          <w:rFonts w:eastAsia="標楷體" w:hint="eastAsia"/>
          <w:sz w:val="20"/>
        </w:rPr>
        <w:t>務</w:t>
      </w:r>
      <w:proofErr w:type="gramEnd"/>
      <w:r w:rsidRPr="00AF588C">
        <w:rPr>
          <w:rFonts w:eastAsia="標楷體" w:cs="標楷體" w:hint="eastAsia"/>
          <w:sz w:val="20"/>
        </w:rPr>
        <w:t>會議修訂通過</w:t>
      </w:r>
    </w:p>
    <w:p w:rsidR="002020A7" w:rsidRPr="00AF588C" w:rsidRDefault="002020A7" w:rsidP="00D14C75">
      <w:pPr>
        <w:widowControl/>
        <w:snapToGrid w:val="0"/>
        <w:spacing w:beforeLines="50" w:before="180" w:line="400" w:lineRule="exact"/>
        <w:ind w:left="964" w:hanging="964"/>
        <w:rPr>
          <w:rFonts w:eastAsia="標楷體"/>
        </w:rPr>
      </w:pPr>
      <w:r w:rsidRPr="00AF588C">
        <w:rPr>
          <w:rFonts w:eastAsia="標楷體"/>
        </w:rPr>
        <w:t>第一條</w:t>
      </w:r>
      <w:r w:rsidRPr="00AF588C">
        <w:rPr>
          <w:rFonts w:ascii="標楷體" w:eastAsia="標楷體" w:hAnsi="標楷體" w:cs="標楷體" w:hint="eastAsia"/>
        </w:rPr>
        <w:t>本辦法依本校教師評鑑與獎勵辦法第五條規定訂定之。</w:t>
      </w:r>
    </w:p>
    <w:p w:rsidR="002020A7" w:rsidRPr="00AF588C" w:rsidRDefault="002020A7" w:rsidP="00A10880">
      <w:pPr>
        <w:spacing w:beforeLines="50" w:before="180" w:line="400" w:lineRule="exact"/>
        <w:ind w:left="960" w:hangingChars="400" w:hanging="960"/>
        <w:rPr>
          <w:rFonts w:eastAsia="標楷體" w:cs="標楷體"/>
        </w:rPr>
      </w:pPr>
      <w:r w:rsidRPr="00AF588C">
        <w:rPr>
          <w:rFonts w:eastAsia="標楷體" w:cs="新細明體" w:hint="eastAsia"/>
        </w:rPr>
        <w:t>第二條</w:t>
      </w:r>
      <w:r w:rsidRPr="00AF588C">
        <w:rPr>
          <w:rFonts w:ascii="標楷體" w:eastAsia="標楷體" w:hAnsi="標楷體" w:cs="標楷體" w:hint="eastAsia"/>
        </w:rPr>
        <w:t>本系專任教師除依本校教師評鑑與獎勵辦法第三條免接受評鑑者外，</w:t>
      </w:r>
      <w:proofErr w:type="gramStart"/>
      <w:r w:rsidRPr="00AF588C">
        <w:rPr>
          <w:rFonts w:ascii="標楷體" w:eastAsia="標楷體" w:hAnsi="標楷體" w:cs="標楷體" w:hint="eastAsia"/>
        </w:rPr>
        <w:t>均應</w:t>
      </w:r>
      <w:r w:rsidRPr="00AF588C">
        <w:rPr>
          <w:rFonts w:eastAsia="標楷體" w:cs="標楷體" w:hint="eastAsia"/>
        </w:rPr>
        <w:t>依</w:t>
      </w:r>
      <w:proofErr w:type="gramEnd"/>
      <w:r w:rsidRPr="00AF588C">
        <w:rPr>
          <w:rFonts w:eastAsia="標楷體" w:cs="標楷體" w:hint="eastAsia"/>
        </w:rPr>
        <w:t>本辦法接受教學、輔導暨服務評鑑。</w:t>
      </w:r>
    </w:p>
    <w:p w:rsidR="002020A7" w:rsidRPr="00AF588C" w:rsidRDefault="002020A7" w:rsidP="00A10880">
      <w:pPr>
        <w:spacing w:beforeLines="50" w:before="180" w:line="400" w:lineRule="exact"/>
        <w:ind w:left="960" w:hangingChars="400" w:hanging="960"/>
        <w:rPr>
          <w:rFonts w:ascii="標楷體" w:eastAsia="標楷體" w:hAnsi="標楷體" w:cs="標楷體"/>
        </w:rPr>
      </w:pPr>
      <w:r w:rsidRPr="00AF588C">
        <w:rPr>
          <w:rFonts w:eastAsia="標楷體" w:cs="新細明體" w:hint="eastAsia"/>
        </w:rPr>
        <w:t>第三條</w:t>
      </w:r>
      <w:r w:rsidRPr="00AF588C">
        <w:rPr>
          <w:rFonts w:ascii="標楷體" w:eastAsia="標楷體" w:hAnsi="標楷體" w:cs="標楷體" w:hint="eastAsia"/>
        </w:rPr>
        <w:t>評鑑作業程序</w:t>
      </w:r>
    </w:p>
    <w:p w:rsidR="00585506" w:rsidRPr="00AF588C" w:rsidRDefault="00585506" w:rsidP="00A10880">
      <w:pPr>
        <w:spacing w:line="400" w:lineRule="exact"/>
        <w:ind w:leftChars="401" w:left="962"/>
        <w:jc w:val="both"/>
        <w:rPr>
          <w:rFonts w:ascii="華康中楷體" w:eastAsia="標楷體"/>
        </w:rPr>
      </w:pPr>
      <w:r w:rsidRPr="00AF588C">
        <w:rPr>
          <w:rFonts w:ascii="華康中楷體" w:eastAsia="標楷體" w:hint="eastAsia"/>
        </w:rPr>
        <w:t>依「教學、輔導暨服務評鑑項目」計算本系專任教師成績，</w:t>
      </w:r>
      <w:r w:rsidR="00776F01" w:rsidRPr="00AF588C">
        <w:rPr>
          <w:rFonts w:eastAsia="標楷體" w:hint="eastAsia"/>
        </w:rPr>
        <w:t>評鑑結果</w:t>
      </w:r>
      <w:r w:rsidR="00776F01" w:rsidRPr="00AF588C">
        <w:rPr>
          <w:rFonts w:ascii="標楷體" w:eastAsia="標楷體" w:hAnsi="標楷體" w:cs="標楷體" w:hint="eastAsia"/>
        </w:rPr>
        <w:t>經系</w:t>
      </w:r>
      <w:r w:rsidR="00776F01" w:rsidRPr="00AF588C">
        <w:rPr>
          <w:rFonts w:eastAsia="標楷體" w:hint="eastAsia"/>
        </w:rPr>
        <w:t>教師評審委員會</w:t>
      </w:r>
      <w:r w:rsidR="00776F01" w:rsidRPr="00AF588C">
        <w:rPr>
          <w:rFonts w:ascii="標楷體" w:eastAsia="標楷體" w:hAnsi="標楷體" w:cs="標楷體" w:hint="eastAsia"/>
        </w:rPr>
        <w:t>初審、院教師評審委員會</w:t>
      </w:r>
      <w:proofErr w:type="gramStart"/>
      <w:r w:rsidR="00776F01" w:rsidRPr="00AF588C">
        <w:rPr>
          <w:rFonts w:ascii="標楷體" w:eastAsia="標楷體" w:hAnsi="標楷體" w:cs="標楷體" w:hint="eastAsia"/>
        </w:rPr>
        <w:t>複</w:t>
      </w:r>
      <w:proofErr w:type="gramEnd"/>
      <w:r w:rsidR="00776F01" w:rsidRPr="00AF588C">
        <w:rPr>
          <w:rFonts w:ascii="標楷體" w:eastAsia="標楷體" w:hAnsi="標楷體" w:cs="標楷體" w:hint="eastAsia"/>
        </w:rPr>
        <w:t>審，提請校教師評鑑與獎勵審議委員會核定</w:t>
      </w:r>
      <w:r w:rsidRPr="00AF588C">
        <w:rPr>
          <w:rFonts w:ascii="標楷體" w:eastAsia="標楷體" w:hAnsi="標楷體" w:hint="eastAsia"/>
          <w:spacing w:val="20"/>
        </w:rPr>
        <w:t>。</w:t>
      </w:r>
    </w:p>
    <w:p w:rsidR="002020A7" w:rsidRPr="000E41E3" w:rsidRDefault="002020A7" w:rsidP="00A10880">
      <w:pPr>
        <w:spacing w:beforeLines="50" w:before="180" w:line="400" w:lineRule="exact"/>
        <w:ind w:left="960" w:hangingChars="400" w:hanging="960"/>
        <w:rPr>
          <w:rFonts w:ascii="標楷體" w:eastAsia="標楷體" w:hAnsi="標楷體" w:cs="標楷體"/>
        </w:rPr>
      </w:pPr>
      <w:r w:rsidRPr="00AF588C">
        <w:rPr>
          <w:rFonts w:eastAsia="標楷體" w:cs="標楷體" w:hint="eastAsia"/>
        </w:rPr>
        <w:t>第四條</w:t>
      </w:r>
      <w:r w:rsidRPr="00AF588C">
        <w:rPr>
          <w:rFonts w:ascii="標楷體" w:eastAsia="標楷體" w:hAnsi="標楷體" w:cs="標楷體" w:hint="eastAsia"/>
        </w:rPr>
        <w:t></w:t>
      </w:r>
      <w:r w:rsidR="00894C89" w:rsidRPr="000E41E3">
        <w:rPr>
          <w:rFonts w:ascii="標楷體" w:eastAsia="標楷體" w:hAnsi="標楷體"/>
        </w:rPr>
        <w:t>教學評</w:t>
      </w:r>
      <w:r w:rsidR="00894C89" w:rsidRPr="000E41E3">
        <w:rPr>
          <w:rFonts w:ascii="標楷體" w:eastAsia="標楷體" w:hAnsi="標楷體" w:hint="eastAsia"/>
        </w:rPr>
        <w:t>鑑</w:t>
      </w:r>
      <w:r w:rsidR="00894C89" w:rsidRPr="000E41E3">
        <w:rPr>
          <w:rFonts w:ascii="標楷體" w:eastAsia="標楷體" w:hAnsi="標楷體"/>
        </w:rPr>
        <w:t>項目主要分為四項，包括</w:t>
      </w:r>
      <w:r w:rsidR="00894C89" w:rsidRPr="000E41E3">
        <w:rPr>
          <w:rFonts w:ascii="標楷體" w:eastAsia="標楷體" w:hAnsi="標楷體"/>
          <w:kern w:val="0"/>
        </w:rPr>
        <w:t>基本項目、</w:t>
      </w:r>
      <w:r w:rsidR="00894C89" w:rsidRPr="000E41E3">
        <w:rPr>
          <w:rFonts w:ascii="標楷體" w:eastAsia="標楷體" w:hAnsi="標楷體"/>
        </w:rPr>
        <w:t>其他教學相關活動、</w:t>
      </w:r>
      <w:r w:rsidR="00894C89" w:rsidRPr="000E41E3">
        <w:rPr>
          <w:rFonts w:ascii="標楷體" w:eastAsia="標楷體" w:hAnsi="標楷體"/>
          <w:kern w:val="0"/>
        </w:rPr>
        <w:t>教學成效、</w:t>
      </w:r>
      <w:r w:rsidR="00894C89" w:rsidRPr="000E41E3">
        <w:rPr>
          <w:rFonts w:ascii="標楷體" w:eastAsia="標楷體" w:hAnsi="標楷體"/>
        </w:rPr>
        <w:t>其他具特殊教學表現。各評鑑項目之</w:t>
      </w:r>
      <w:r w:rsidR="00DA5E96" w:rsidRPr="000E41E3">
        <w:rPr>
          <w:rFonts w:ascii="標楷體" w:eastAsia="標楷體" w:hAnsi="標楷體" w:hint="eastAsia"/>
        </w:rPr>
        <w:t>參考</w:t>
      </w:r>
      <w:r w:rsidR="00894C89" w:rsidRPr="000E41E3">
        <w:rPr>
          <w:rFonts w:ascii="標楷體" w:eastAsia="標楷體" w:hAnsi="標楷體"/>
        </w:rPr>
        <w:t>細項定於附表</w:t>
      </w:r>
      <w:proofErr w:type="gramStart"/>
      <w:r w:rsidR="00894C89" w:rsidRPr="000E41E3">
        <w:rPr>
          <w:rFonts w:ascii="標楷體" w:eastAsia="標楷體" w:hAnsi="標楷體" w:hint="eastAsia"/>
        </w:rPr>
        <w:t>一</w:t>
      </w:r>
      <w:proofErr w:type="gramEnd"/>
      <w:r w:rsidR="00894C89" w:rsidRPr="000E41E3">
        <w:rPr>
          <w:rFonts w:ascii="標楷體" w:eastAsia="標楷體" w:hAnsi="標楷體"/>
        </w:rPr>
        <w:t>。</w:t>
      </w:r>
    </w:p>
    <w:p w:rsidR="004E5951" w:rsidRPr="00AF588C" w:rsidRDefault="002020A7" w:rsidP="00A10880">
      <w:pPr>
        <w:spacing w:beforeLines="50" w:before="180" w:line="400" w:lineRule="exact"/>
        <w:ind w:left="960" w:hangingChars="400" w:hanging="960"/>
        <w:rPr>
          <w:rFonts w:ascii="標楷體" w:eastAsia="標楷體" w:hAnsi="標楷體" w:cs="標楷體"/>
        </w:rPr>
      </w:pPr>
      <w:r w:rsidRPr="000E41E3">
        <w:rPr>
          <w:rFonts w:eastAsia="標楷體" w:cs="標楷體" w:hint="eastAsia"/>
        </w:rPr>
        <w:t>第五條</w:t>
      </w:r>
      <w:r w:rsidRPr="000E41E3">
        <w:rPr>
          <w:rFonts w:ascii="標楷體" w:eastAsia="標楷體" w:hAnsi="標楷體" w:cs="標楷體" w:hint="eastAsia"/>
        </w:rPr>
        <w:t></w:t>
      </w:r>
      <w:r w:rsidR="00894C89" w:rsidRPr="000E41E3">
        <w:rPr>
          <w:rFonts w:ascii="標楷體" w:eastAsia="標楷體" w:hAnsi="標楷體"/>
        </w:rPr>
        <w:t>輔導暨服務評鑑項目主要分為</w:t>
      </w:r>
      <w:r w:rsidR="00894C89" w:rsidRPr="000E41E3">
        <w:rPr>
          <w:rFonts w:ascii="標楷體" w:eastAsia="標楷體" w:hAnsi="標楷體" w:hint="eastAsia"/>
        </w:rPr>
        <w:t>五</w:t>
      </w:r>
      <w:r w:rsidR="00894C89" w:rsidRPr="000E41E3">
        <w:rPr>
          <w:rFonts w:ascii="標楷體" w:eastAsia="標楷體" w:hAnsi="標楷體"/>
        </w:rPr>
        <w:t>項，包括:全校性</w:t>
      </w:r>
      <w:r w:rsidR="00DA5E96" w:rsidRPr="000E41E3">
        <w:rPr>
          <w:rFonts w:ascii="標楷體" w:eastAsia="標楷體" w:hAnsi="標楷體" w:hint="eastAsia"/>
        </w:rPr>
        <w:t>質之</w:t>
      </w:r>
      <w:r w:rsidR="00894C89" w:rsidRPr="000E41E3">
        <w:rPr>
          <w:rFonts w:ascii="標楷體" w:eastAsia="標楷體" w:hAnsi="標楷體"/>
        </w:rPr>
        <w:t>服務、系所</w:t>
      </w:r>
      <w:r w:rsidR="00DA5E96" w:rsidRPr="000E41E3">
        <w:rPr>
          <w:rFonts w:ascii="標楷體" w:eastAsia="標楷體" w:hAnsi="標楷體" w:hint="eastAsia"/>
        </w:rPr>
        <w:t>性質之</w:t>
      </w:r>
      <w:r w:rsidR="00894C89" w:rsidRPr="000E41E3">
        <w:rPr>
          <w:rFonts w:ascii="標楷體" w:eastAsia="標楷體" w:hAnsi="標楷體"/>
        </w:rPr>
        <w:t>服務、</w:t>
      </w:r>
      <w:r w:rsidR="00894C89" w:rsidRPr="000E41E3">
        <w:rPr>
          <w:rFonts w:ascii="標楷體" w:eastAsia="標楷體" w:hAnsi="標楷體" w:hint="eastAsia"/>
        </w:rPr>
        <w:t>學生</w:t>
      </w:r>
      <w:r w:rsidR="00894C89" w:rsidRPr="000E41E3">
        <w:rPr>
          <w:rFonts w:ascii="標楷體" w:eastAsia="標楷體" w:hAnsi="標楷體"/>
        </w:rPr>
        <w:t>輔導</w:t>
      </w:r>
      <w:r w:rsidR="00894C89" w:rsidRPr="000E41E3">
        <w:rPr>
          <w:rFonts w:ascii="標楷體" w:eastAsia="標楷體" w:hAnsi="標楷體" w:hint="eastAsia"/>
        </w:rPr>
        <w:t>性質之</w:t>
      </w:r>
      <w:r w:rsidR="00894C89" w:rsidRPr="000E41E3">
        <w:rPr>
          <w:rFonts w:ascii="標楷體" w:eastAsia="標楷體" w:hAnsi="標楷體"/>
        </w:rPr>
        <w:t>服務</w:t>
      </w:r>
      <w:r w:rsidR="00894C89" w:rsidRPr="000E41E3">
        <w:rPr>
          <w:rFonts w:ascii="標楷體" w:eastAsia="標楷體" w:hAnsi="標楷體" w:hint="eastAsia"/>
        </w:rPr>
        <w:t>、校外性質之服務、其他具特殊服務</w:t>
      </w:r>
      <w:r w:rsidR="001159C9" w:rsidRPr="000E41E3">
        <w:rPr>
          <w:rFonts w:ascii="標楷體" w:eastAsia="標楷體" w:hAnsi="標楷體" w:hint="eastAsia"/>
        </w:rPr>
        <w:t>表現</w:t>
      </w:r>
      <w:r w:rsidR="00894C89" w:rsidRPr="000E41E3">
        <w:rPr>
          <w:rFonts w:ascii="標楷體" w:eastAsia="標楷體" w:hAnsi="標楷體"/>
        </w:rPr>
        <w:t>。各</w:t>
      </w:r>
      <w:r w:rsidR="00894C89" w:rsidRPr="00AF588C">
        <w:rPr>
          <w:rFonts w:ascii="標楷體" w:eastAsia="標楷體" w:hAnsi="標楷體"/>
        </w:rPr>
        <w:t>評鑑項目之</w:t>
      </w:r>
      <w:r w:rsidR="00DA5E96" w:rsidRPr="00AF588C">
        <w:rPr>
          <w:rFonts w:ascii="標楷體" w:eastAsia="標楷體" w:hAnsi="標楷體" w:hint="eastAsia"/>
        </w:rPr>
        <w:t>參考</w:t>
      </w:r>
      <w:r w:rsidR="00894C89" w:rsidRPr="00AF588C">
        <w:rPr>
          <w:rFonts w:ascii="標楷體" w:eastAsia="標楷體" w:hAnsi="標楷體"/>
        </w:rPr>
        <w:t>細項定於附表二。</w:t>
      </w:r>
    </w:p>
    <w:p w:rsidR="00DD3943" w:rsidRPr="00AF588C" w:rsidRDefault="002020A7" w:rsidP="00A10880">
      <w:pPr>
        <w:widowControl/>
        <w:snapToGrid w:val="0"/>
        <w:spacing w:beforeLines="50" w:before="180" w:line="400" w:lineRule="exact"/>
        <w:ind w:left="958" w:hanging="958"/>
        <w:rPr>
          <w:rFonts w:eastAsia="標楷體"/>
        </w:rPr>
      </w:pPr>
      <w:r w:rsidRPr="00AF588C">
        <w:rPr>
          <w:rFonts w:eastAsia="標楷體" w:hint="eastAsia"/>
        </w:rPr>
        <w:t>第</w:t>
      </w:r>
      <w:r w:rsidR="00C32D40" w:rsidRPr="00AF588C">
        <w:rPr>
          <w:rFonts w:eastAsia="標楷體" w:hint="eastAsia"/>
        </w:rPr>
        <w:t>六</w:t>
      </w:r>
      <w:r w:rsidRPr="00AF588C">
        <w:rPr>
          <w:rFonts w:eastAsia="標楷體" w:hint="eastAsia"/>
        </w:rPr>
        <w:t>條</w:t>
      </w:r>
      <w:r w:rsidRPr="00AF588C">
        <w:rPr>
          <w:rFonts w:ascii="標楷體" w:eastAsia="標楷體" w:hAnsi="標楷體" w:cs="標楷體" w:hint="eastAsia"/>
        </w:rPr>
        <w:t></w:t>
      </w:r>
      <w:r w:rsidRPr="00AF588C">
        <w:rPr>
          <w:rFonts w:eastAsia="標楷體" w:hint="eastAsia"/>
        </w:rPr>
        <w:t>教師</w:t>
      </w:r>
      <w:r w:rsidRPr="00AF588C">
        <w:rPr>
          <w:rFonts w:eastAsia="標楷體" w:cs="標楷體" w:hint="eastAsia"/>
        </w:rPr>
        <w:t>教學、輔導暨服務評鑑結果，</w:t>
      </w:r>
      <w:r w:rsidR="005B35B7" w:rsidRPr="00AF588C">
        <w:rPr>
          <w:rFonts w:ascii="標楷體" w:eastAsia="標楷體" w:hAnsi="標楷體" w:cs="標楷體" w:hint="eastAsia"/>
        </w:rPr>
        <w:t>經系</w:t>
      </w:r>
      <w:r w:rsidR="005B35B7" w:rsidRPr="00AF588C">
        <w:rPr>
          <w:rFonts w:ascii="標楷體" w:eastAsia="標楷體" w:hAnsi="標楷體" w:hint="eastAsia"/>
        </w:rPr>
        <w:t>教師評審委員會</w:t>
      </w:r>
      <w:r w:rsidR="005B35B7" w:rsidRPr="00AF588C">
        <w:rPr>
          <w:rFonts w:ascii="標楷體" w:eastAsia="標楷體" w:hAnsi="標楷體" w:cs="標楷體" w:hint="eastAsia"/>
        </w:rPr>
        <w:t>初審、院教師評審委員會</w:t>
      </w:r>
      <w:proofErr w:type="gramStart"/>
      <w:r w:rsidR="005B35B7" w:rsidRPr="00AF588C">
        <w:rPr>
          <w:rFonts w:ascii="標楷體" w:eastAsia="標楷體" w:hAnsi="標楷體" w:cs="標楷體" w:hint="eastAsia"/>
        </w:rPr>
        <w:t>複</w:t>
      </w:r>
      <w:proofErr w:type="gramEnd"/>
      <w:r w:rsidR="005B35B7" w:rsidRPr="00AF588C">
        <w:rPr>
          <w:rFonts w:ascii="標楷體" w:eastAsia="標楷體" w:hAnsi="標楷體" w:cs="標楷體" w:hint="eastAsia"/>
        </w:rPr>
        <w:t>審，提請校教師評鑑與獎勵審議委員會核定。評鑑通過</w:t>
      </w:r>
      <w:proofErr w:type="gramStart"/>
      <w:r w:rsidR="005B35B7" w:rsidRPr="00AF588C">
        <w:rPr>
          <w:rFonts w:ascii="標楷體" w:eastAsia="標楷體" w:hAnsi="標楷體" w:cs="標楷體" w:hint="eastAsia"/>
        </w:rPr>
        <w:t>者</w:t>
      </w:r>
      <w:r w:rsidRPr="00AF588C">
        <w:rPr>
          <w:rFonts w:eastAsia="標楷體" w:cs="標楷體" w:hint="eastAsia"/>
        </w:rPr>
        <w:t>依當學年</w:t>
      </w:r>
      <w:proofErr w:type="gramEnd"/>
      <w:r w:rsidRPr="00AF588C">
        <w:rPr>
          <w:rFonts w:eastAsia="標楷體" w:cs="標楷體" w:hint="eastAsia"/>
        </w:rPr>
        <w:t>分配名額</w:t>
      </w:r>
      <w:r w:rsidRPr="00AF588C">
        <w:rPr>
          <w:rFonts w:eastAsia="標楷體" w:hint="eastAsia"/>
        </w:rPr>
        <w:t>給予特優、優、佳、可之評鑑成績。未能符合「元智大學教師評鑑最低要求標準」第三條教學項目要求者，教學評鑑成績為「未通過」；未能符合「元智大學教師評鑑最低要求標準」第五條輔導暨服務項目要求者，輔導暨服務評鑑成績為「未通過」。</w:t>
      </w:r>
    </w:p>
    <w:p w:rsidR="00991928" w:rsidRPr="00AF588C" w:rsidRDefault="00A10880" w:rsidP="00A10880">
      <w:pPr>
        <w:widowControl/>
        <w:snapToGrid w:val="0"/>
        <w:spacing w:beforeLines="50" w:before="180" w:line="400" w:lineRule="exact"/>
        <w:ind w:left="958" w:hanging="958"/>
        <w:rPr>
          <w:rFonts w:eastAsia="標楷體" w:cs="標楷體"/>
        </w:rPr>
      </w:pPr>
      <w:r w:rsidRPr="00AF588C">
        <w:rPr>
          <w:rFonts w:eastAsia="標楷體" w:hint="eastAsia"/>
        </w:rPr>
        <w:t xml:space="preserve">第七條　</w:t>
      </w:r>
      <w:r w:rsidR="00776F01" w:rsidRPr="00AF588C">
        <w:rPr>
          <w:rFonts w:eastAsia="標楷體" w:hint="eastAsia"/>
        </w:rPr>
        <w:t>本辦法經系</w:t>
      </w:r>
      <w:proofErr w:type="gramStart"/>
      <w:r w:rsidR="00776F01" w:rsidRPr="00AF588C">
        <w:rPr>
          <w:rFonts w:eastAsia="標楷體" w:hint="eastAsia"/>
        </w:rPr>
        <w:t>務</w:t>
      </w:r>
      <w:proofErr w:type="gramEnd"/>
      <w:r w:rsidR="00776F01" w:rsidRPr="00AF588C">
        <w:rPr>
          <w:rFonts w:eastAsia="標楷體" w:hint="eastAsia"/>
        </w:rPr>
        <w:t>會議及院</w:t>
      </w:r>
      <w:proofErr w:type="gramStart"/>
      <w:r w:rsidR="00776F01" w:rsidRPr="00AF588C">
        <w:rPr>
          <w:rFonts w:eastAsia="標楷體" w:hint="eastAsia"/>
        </w:rPr>
        <w:t>務</w:t>
      </w:r>
      <w:proofErr w:type="gramEnd"/>
      <w:r w:rsidR="00776F01" w:rsidRPr="00AF588C">
        <w:rPr>
          <w:rFonts w:eastAsia="標楷體" w:hint="eastAsia"/>
        </w:rPr>
        <w:t>會議審議通過，</w:t>
      </w:r>
      <w:proofErr w:type="gramStart"/>
      <w:r w:rsidR="00776F01" w:rsidRPr="00AF588C">
        <w:rPr>
          <w:rFonts w:eastAsia="標楷體" w:hint="eastAsia"/>
        </w:rPr>
        <w:t>送校教師</w:t>
      </w:r>
      <w:proofErr w:type="gramEnd"/>
      <w:r w:rsidR="00776F01" w:rsidRPr="00AF588C">
        <w:rPr>
          <w:rFonts w:eastAsia="標楷體" w:hint="eastAsia"/>
        </w:rPr>
        <w:t>評鑑與獎勵審議委員會核定後實施，修正時亦同。</w:t>
      </w:r>
    </w:p>
    <w:p w:rsidR="004C23CB" w:rsidRPr="00AF588C" w:rsidRDefault="004C23CB" w:rsidP="004C23CB">
      <w:pPr>
        <w:widowControl/>
        <w:snapToGrid w:val="0"/>
        <w:spacing w:line="360" w:lineRule="auto"/>
        <w:ind w:left="958" w:hanging="958"/>
        <w:rPr>
          <w:rFonts w:hAnsi="新細明體"/>
        </w:rPr>
        <w:sectPr w:rsidR="004C23CB" w:rsidRPr="00AF588C" w:rsidSect="000A1A6A">
          <w:type w:val="continuous"/>
          <w:pgSz w:w="11906" w:h="16838"/>
          <w:pgMar w:top="1134" w:right="1134" w:bottom="851" w:left="1134" w:header="851" w:footer="992" w:gutter="0"/>
          <w:cols w:space="425"/>
          <w:docGrid w:type="lines" w:linePitch="360"/>
        </w:sectPr>
      </w:pPr>
    </w:p>
    <w:p w:rsidR="004C23CB" w:rsidRPr="00AF588C" w:rsidRDefault="004C23CB" w:rsidP="004C23CB">
      <w:pPr>
        <w:widowControl/>
        <w:snapToGrid w:val="0"/>
        <w:spacing w:line="360" w:lineRule="auto"/>
        <w:ind w:left="958" w:hanging="958"/>
        <w:rPr>
          <w:b/>
        </w:rPr>
      </w:pPr>
      <w:r w:rsidRPr="00AF588C">
        <w:rPr>
          <w:rFonts w:hAnsi="新細明體"/>
          <w:b/>
        </w:rPr>
        <w:lastRenderedPageBreak/>
        <w:t>附表</w:t>
      </w:r>
      <w:proofErr w:type="gramStart"/>
      <w:r w:rsidRPr="00AF588C">
        <w:rPr>
          <w:rFonts w:hAnsi="新細明體"/>
          <w:b/>
        </w:rPr>
        <w:t>一</w:t>
      </w:r>
      <w:proofErr w:type="gramEnd"/>
    </w:p>
    <w:p w:rsidR="004C23CB" w:rsidRPr="00AF588C" w:rsidRDefault="004C23CB" w:rsidP="004C23CB">
      <w:pPr>
        <w:autoSpaceDE w:val="0"/>
        <w:autoSpaceDN w:val="0"/>
        <w:adjustRightInd w:val="0"/>
        <w:spacing w:line="360" w:lineRule="auto"/>
        <w:rPr>
          <w:b/>
          <w:kern w:val="0"/>
        </w:rPr>
      </w:pPr>
      <w:r w:rsidRPr="00AF588C">
        <w:rPr>
          <w:rFonts w:hAnsi="新細明體"/>
          <w:b/>
        </w:rPr>
        <w:t>教學評鑑項目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152"/>
        <w:gridCol w:w="878"/>
        <w:gridCol w:w="1275"/>
        <w:gridCol w:w="2152"/>
        <w:gridCol w:w="2153"/>
      </w:tblGrid>
      <w:tr w:rsidR="00AF588C" w:rsidRPr="00AF588C" w:rsidTr="00140915"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shd w:val="clear" w:color="auto" w:fill="FBD4B4"/>
          </w:tcPr>
          <w:p w:rsidR="004C23CB" w:rsidRPr="00AF588C" w:rsidRDefault="004C23CB" w:rsidP="005C7933">
            <w:pPr>
              <w:spacing w:line="360" w:lineRule="auto"/>
              <w:jc w:val="center"/>
            </w:pPr>
            <w:r w:rsidRPr="00AF588C">
              <w:rPr>
                <w:rFonts w:hAnsi="新細明體"/>
              </w:rPr>
              <w:t>項目</w:t>
            </w:r>
          </w:p>
        </w:tc>
        <w:tc>
          <w:tcPr>
            <w:tcW w:w="3030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FBD4B4"/>
          </w:tcPr>
          <w:p w:rsidR="004C23CB" w:rsidRPr="00AF588C" w:rsidRDefault="004C23CB" w:rsidP="005C7933">
            <w:pPr>
              <w:spacing w:line="360" w:lineRule="auto"/>
              <w:jc w:val="center"/>
            </w:pPr>
            <w:r w:rsidRPr="00AF588C">
              <w:rPr>
                <w:rFonts w:hAnsi="新細明體" w:hint="eastAsia"/>
              </w:rPr>
              <w:t>參考</w:t>
            </w:r>
            <w:r w:rsidRPr="00AF588C">
              <w:rPr>
                <w:rFonts w:hAnsi="新細明體"/>
              </w:rPr>
              <w:t>細項</w:t>
            </w:r>
          </w:p>
        </w:tc>
        <w:tc>
          <w:tcPr>
            <w:tcW w:w="5580" w:type="dxa"/>
            <w:gridSpan w:val="3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BD4B4"/>
          </w:tcPr>
          <w:p w:rsidR="004C23CB" w:rsidRPr="00AF588C" w:rsidRDefault="004C23CB" w:rsidP="005C7933">
            <w:pPr>
              <w:spacing w:line="360" w:lineRule="auto"/>
              <w:jc w:val="center"/>
            </w:pPr>
            <w:r w:rsidRPr="00AF588C">
              <w:rPr>
                <w:rFonts w:hAnsi="新細明體"/>
              </w:rPr>
              <w:t>教師說明</w:t>
            </w:r>
          </w:p>
        </w:tc>
      </w:tr>
      <w:tr w:rsidR="00AF588C" w:rsidRPr="00AF588C" w:rsidTr="005C7933">
        <w:tc>
          <w:tcPr>
            <w:tcW w:w="1218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C23CB" w:rsidRPr="00AF588C" w:rsidRDefault="004C23CB" w:rsidP="005C7933">
            <w:pPr>
              <w:spacing w:line="400" w:lineRule="exact"/>
              <w:rPr>
                <w:b/>
                <w:kern w:val="0"/>
                <w:sz w:val="22"/>
                <w:szCs w:val="22"/>
              </w:rPr>
            </w:pPr>
            <w:r w:rsidRPr="00AF588C">
              <w:rPr>
                <w:rFonts w:hAnsi="新細明體"/>
                <w:b/>
                <w:kern w:val="0"/>
                <w:sz w:val="22"/>
                <w:szCs w:val="22"/>
              </w:rPr>
              <w:t>基本項目</w:t>
            </w:r>
          </w:p>
        </w:tc>
        <w:tc>
          <w:tcPr>
            <w:tcW w:w="303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4C23CB" w:rsidRPr="00AF588C" w:rsidRDefault="004C23CB" w:rsidP="005C7933">
            <w:pPr>
              <w:spacing w:line="360" w:lineRule="auto"/>
              <w:ind w:rightChars="-45" w:right="-108"/>
              <w:rPr>
                <w:kern w:val="0"/>
                <w:sz w:val="22"/>
                <w:szCs w:val="22"/>
              </w:rPr>
            </w:pPr>
            <w:r w:rsidRPr="00AF588C">
              <w:rPr>
                <w:rFonts w:hAnsi="新細明體"/>
                <w:kern w:val="0"/>
                <w:sz w:val="22"/>
                <w:szCs w:val="22"/>
              </w:rPr>
              <w:t>授課出勤、缺課</w:t>
            </w:r>
            <w:r w:rsidRPr="00AF588C">
              <w:rPr>
                <w:rFonts w:hAnsi="新細明體" w:hint="eastAsia"/>
                <w:kern w:val="0"/>
                <w:sz w:val="22"/>
                <w:szCs w:val="22"/>
              </w:rPr>
              <w:t>、</w:t>
            </w:r>
            <w:r w:rsidRPr="00AF588C">
              <w:rPr>
                <w:rFonts w:hAnsi="新細明體"/>
                <w:kern w:val="0"/>
                <w:sz w:val="22"/>
                <w:szCs w:val="22"/>
              </w:rPr>
              <w:t>補課情形</w:t>
            </w:r>
          </w:p>
        </w:tc>
        <w:tc>
          <w:tcPr>
            <w:tcW w:w="5580" w:type="dxa"/>
            <w:gridSpan w:val="3"/>
            <w:vMerge w:val="restart"/>
            <w:tcBorders>
              <w:top w:val="double" w:sz="4" w:space="0" w:color="auto"/>
              <w:right w:val="thickThinSmallGap" w:sz="24" w:space="0" w:color="auto"/>
            </w:tcBorders>
            <w:shd w:val="clear" w:color="auto" w:fill="auto"/>
          </w:tcPr>
          <w:p w:rsidR="004C23CB" w:rsidRPr="00AF588C" w:rsidRDefault="004C23CB" w:rsidP="005C7933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AF588C" w:rsidRPr="00AF588C" w:rsidTr="005C7933">
        <w:tc>
          <w:tcPr>
            <w:tcW w:w="1218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C23CB" w:rsidRPr="00AF588C" w:rsidRDefault="004C23CB" w:rsidP="005C7933">
            <w:pPr>
              <w:spacing w:line="400" w:lineRule="exact"/>
              <w:jc w:val="both"/>
              <w:rPr>
                <w:kern w:val="0"/>
                <w:sz w:val="22"/>
                <w:szCs w:val="22"/>
              </w:rPr>
            </w:pPr>
          </w:p>
        </w:tc>
        <w:tc>
          <w:tcPr>
            <w:tcW w:w="3030" w:type="dxa"/>
            <w:gridSpan w:val="2"/>
            <w:shd w:val="clear" w:color="auto" w:fill="auto"/>
          </w:tcPr>
          <w:p w:rsidR="004C23CB" w:rsidRPr="00AF588C" w:rsidRDefault="004C23CB" w:rsidP="005C7933">
            <w:pPr>
              <w:spacing w:line="360" w:lineRule="auto"/>
              <w:ind w:rightChars="-45" w:right="-108"/>
              <w:rPr>
                <w:kern w:val="0"/>
                <w:sz w:val="22"/>
                <w:szCs w:val="22"/>
              </w:rPr>
            </w:pPr>
            <w:r w:rsidRPr="00AF588C">
              <w:rPr>
                <w:rFonts w:hAnsi="新細明體"/>
                <w:kern w:val="0"/>
                <w:sz w:val="22"/>
                <w:szCs w:val="22"/>
              </w:rPr>
              <w:t>教學計畫書於期限內上傳</w:t>
            </w:r>
          </w:p>
        </w:tc>
        <w:tc>
          <w:tcPr>
            <w:tcW w:w="5580" w:type="dxa"/>
            <w:gridSpan w:val="3"/>
            <w:vMerge/>
            <w:tcBorders>
              <w:right w:val="thickThinSmallGap" w:sz="24" w:space="0" w:color="auto"/>
            </w:tcBorders>
            <w:shd w:val="clear" w:color="auto" w:fill="auto"/>
          </w:tcPr>
          <w:p w:rsidR="004C23CB" w:rsidRPr="00AF588C" w:rsidRDefault="004C23CB" w:rsidP="005C7933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AF588C" w:rsidRPr="00AF588C" w:rsidTr="005C7933">
        <w:tc>
          <w:tcPr>
            <w:tcW w:w="1218" w:type="dxa"/>
            <w:vMerge/>
            <w:tcBorders>
              <w:left w:val="thinThickSmallGap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C23CB" w:rsidRPr="00AF588C" w:rsidRDefault="004C23CB" w:rsidP="005C7933">
            <w:pPr>
              <w:spacing w:line="400" w:lineRule="exact"/>
              <w:jc w:val="both"/>
              <w:rPr>
                <w:kern w:val="0"/>
                <w:sz w:val="22"/>
                <w:szCs w:val="22"/>
              </w:rPr>
            </w:pPr>
          </w:p>
        </w:tc>
        <w:tc>
          <w:tcPr>
            <w:tcW w:w="303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C23CB" w:rsidRPr="00AF588C" w:rsidRDefault="004C23CB" w:rsidP="005C7933">
            <w:pPr>
              <w:spacing w:line="360" w:lineRule="auto"/>
              <w:ind w:rightChars="-45" w:right="-108"/>
              <w:rPr>
                <w:sz w:val="22"/>
                <w:szCs w:val="22"/>
              </w:rPr>
            </w:pPr>
            <w:proofErr w:type="gramStart"/>
            <w:r w:rsidRPr="00AF588C">
              <w:rPr>
                <w:rFonts w:hAnsi="新細明體"/>
                <w:sz w:val="22"/>
                <w:szCs w:val="22"/>
              </w:rPr>
              <w:t>一週</w:t>
            </w:r>
            <w:proofErr w:type="gramEnd"/>
            <w:r w:rsidRPr="00AF588C">
              <w:rPr>
                <w:rFonts w:hAnsi="新細明體"/>
                <w:sz w:val="22"/>
                <w:szCs w:val="22"/>
              </w:rPr>
              <w:t>到校四天或排課日期密集程度</w:t>
            </w:r>
          </w:p>
        </w:tc>
        <w:tc>
          <w:tcPr>
            <w:tcW w:w="5580" w:type="dxa"/>
            <w:gridSpan w:val="3"/>
            <w:vMerge/>
            <w:tcBorders>
              <w:bottom w:val="single" w:sz="8" w:space="0" w:color="auto"/>
              <w:right w:val="thickThinSmallGap" w:sz="24" w:space="0" w:color="auto"/>
            </w:tcBorders>
            <w:shd w:val="clear" w:color="auto" w:fill="auto"/>
          </w:tcPr>
          <w:p w:rsidR="004C23CB" w:rsidRPr="00AF588C" w:rsidRDefault="004C23CB" w:rsidP="005C7933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AF588C" w:rsidRPr="00AF588C" w:rsidTr="005C7933">
        <w:tc>
          <w:tcPr>
            <w:tcW w:w="1218" w:type="dxa"/>
            <w:vMerge w:val="restart"/>
            <w:tcBorders>
              <w:top w:val="single" w:sz="8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C23CB" w:rsidRPr="00AF588C" w:rsidRDefault="004C23CB" w:rsidP="005C7933">
            <w:pPr>
              <w:spacing w:line="400" w:lineRule="exact"/>
              <w:rPr>
                <w:b/>
                <w:sz w:val="22"/>
                <w:szCs w:val="22"/>
              </w:rPr>
            </w:pPr>
            <w:r w:rsidRPr="00AF588C">
              <w:rPr>
                <w:rFonts w:hAnsi="新細明體"/>
                <w:b/>
                <w:sz w:val="22"/>
                <w:szCs w:val="22"/>
              </w:rPr>
              <w:t>其他教學相關活動</w:t>
            </w:r>
          </w:p>
        </w:tc>
        <w:tc>
          <w:tcPr>
            <w:tcW w:w="3030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C23CB" w:rsidRPr="00AF588C" w:rsidRDefault="004C23CB" w:rsidP="005C7933">
            <w:pPr>
              <w:spacing w:line="360" w:lineRule="auto"/>
              <w:ind w:rightChars="-45" w:right="-108"/>
              <w:rPr>
                <w:sz w:val="22"/>
                <w:szCs w:val="22"/>
              </w:rPr>
            </w:pPr>
            <w:r w:rsidRPr="00AF588C">
              <w:rPr>
                <w:rFonts w:hAnsi="新細明體"/>
                <w:sz w:val="22"/>
                <w:szCs w:val="22"/>
              </w:rPr>
              <w:t>編撰</w:t>
            </w:r>
            <w:r w:rsidRPr="00AF588C">
              <w:rPr>
                <w:sz w:val="22"/>
                <w:szCs w:val="22"/>
              </w:rPr>
              <w:t>/</w:t>
            </w:r>
            <w:r w:rsidRPr="00AF588C">
              <w:rPr>
                <w:rFonts w:hAnsi="新細明體"/>
                <w:sz w:val="22"/>
                <w:szCs w:val="22"/>
              </w:rPr>
              <w:t>更新教材或講義情形</w:t>
            </w:r>
          </w:p>
        </w:tc>
        <w:tc>
          <w:tcPr>
            <w:tcW w:w="5580" w:type="dxa"/>
            <w:gridSpan w:val="3"/>
            <w:vMerge w:val="restart"/>
            <w:tcBorders>
              <w:top w:val="single" w:sz="8" w:space="0" w:color="auto"/>
              <w:right w:val="thickThinSmallGap" w:sz="24" w:space="0" w:color="auto"/>
            </w:tcBorders>
            <w:shd w:val="clear" w:color="auto" w:fill="auto"/>
          </w:tcPr>
          <w:p w:rsidR="004C23CB" w:rsidRPr="00AF588C" w:rsidRDefault="004C23CB" w:rsidP="005C7933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AF588C" w:rsidRPr="00AF588C" w:rsidTr="005C7933">
        <w:tc>
          <w:tcPr>
            <w:tcW w:w="1218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C23CB" w:rsidRPr="00AF588C" w:rsidRDefault="004C23CB" w:rsidP="005C7933">
            <w:pPr>
              <w:spacing w:line="400" w:lineRule="exact"/>
              <w:jc w:val="both"/>
              <w:rPr>
                <w:rFonts w:hAnsi="新細明體"/>
                <w:sz w:val="22"/>
                <w:szCs w:val="22"/>
              </w:rPr>
            </w:pPr>
          </w:p>
        </w:tc>
        <w:tc>
          <w:tcPr>
            <w:tcW w:w="3030" w:type="dxa"/>
            <w:gridSpan w:val="2"/>
            <w:shd w:val="clear" w:color="auto" w:fill="auto"/>
          </w:tcPr>
          <w:p w:rsidR="004C23CB" w:rsidRPr="00AF588C" w:rsidRDefault="004C23CB" w:rsidP="005C7933">
            <w:pPr>
              <w:spacing w:line="360" w:lineRule="auto"/>
              <w:ind w:rightChars="-45" w:right="-108"/>
              <w:rPr>
                <w:rFonts w:hAnsi="新細明體"/>
                <w:sz w:val="22"/>
                <w:szCs w:val="22"/>
              </w:rPr>
            </w:pPr>
            <w:r w:rsidRPr="00AF588C">
              <w:rPr>
                <w:rFonts w:hAnsi="新細明體"/>
                <w:sz w:val="22"/>
                <w:szCs w:val="22"/>
              </w:rPr>
              <w:t>教學計畫書</w:t>
            </w:r>
            <w:r w:rsidRPr="00AF588C">
              <w:rPr>
                <w:rFonts w:hAnsi="新細明體" w:hint="eastAsia"/>
                <w:sz w:val="22"/>
                <w:szCs w:val="22"/>
              </w:rPr>
              <w:t>更新</w:t>
            </w:r>
          </w:p>
        </w:tc>
        <w:tc>
          <w:tcPr>
            <w:tcW w:w="5580" w:type="dxa"/>
            <w:gridSpan w:val="3"/>
            <w:vMerge/>
            <w:tcBorders>
              <w:right w:val="thickThinSmallGap" w:sz="24" w:space="0" w:color="auto"/>
            </w:tcBorders>
            <w:shd w:val="clear" w:color="auto" w:fill="auto"/>
          </w:tcPr>
          <w:p w:rsidR="004C23CB" w:rsidRPr="00AF588C" w:rsidRDefault="004C23CB" w:rsidP="005C7933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AF588C" w:rsidRPr="00AF588C" w:rsidTr="005C7933">
        <w:tc>
          <w:tcPr>
            <w:tcW w:w="1218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C23CB" w:rsidRPr="00AF588C" w:rsidRDefault="004C23CB" w:rsidP="005C7933">
            <w:pPr>
              <w:spacing w:line="4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030" w:type="dxa"/>
            <w:gridSpan w:val="2"/>
            <w:shd w:val="clear" w:color="auto" w:fill="auto"/>
          </w:tcPr>
          <w:p w:rsidR="004C23CB" w:rsidRPr="00AF588C" w:rsidRDefault="004C23CB" w:rsidP="005C7933">
            <w:pPr>
              <w:spacing w:line="360" w:lineRule="auto"/>
              <w:ind w:rightChars="-45" w:right="-108"/>
              <w:rPr>
                <w:kern w:val="0"/>
                <w:sz w:val="22"/>
                <w:szCs w:val="22"/>
              </w:rPr>
            </w:pPr>
            <w:r w:rsidRPr="00AF588C">
              <w:rPr>
                <w:rFonts w:hAnsi="新細明體"/>
                <w:kern w:val="0"/>
                <w:sz w:val="22"/>
                <w:szCs w:val="22"/>
              </w:rPr>
              <w:t>指導碩士論文績效</w:t>
            </w:r>
          </w:p>
        </w:tc>
        <w:tc>
          <w:tcPr>
            <w:tcW w:w="5580" w:type="dxa"/>
            <w:gridSpan w:val="3"/>
            <w:vMerge/>
            <w:tcBorders>
              <w:right w:val="thickThinSmallGap" w:sz="24" w:space="0" w:color="auto"/>
            </w:tcBorders>
            <w:shd w:val="clear" w:color="auto" w:fill="auto"/>
          </w:tcPr>
          <w:p w:rsidR="004C23CB" w:rsidRPr="00AF588C" w:rsidRDefault="004C23CB" w:rsidP="005C7933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AF588C" w:rsidRPr="00AF588C" w:rsidTr="005C7933">
        <w:tc>
          <w:tcPr>
            <w:tcW w:w="1218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C23CB" w:rsidRPr="00AF588C" w:rsidRDefault="004C23CB" w:rsidP="005C7933">
            <w:pPr>
              <w:spacing w:line="400" w:lineRule="exact"/>
              <w:jc w:val="both"/>
              <w:rPr>
                <w:kern w:val="0"/>
                <w:sz w:val="22"/>
                <w:szCs w:val="22"/>
              </w:rPr>
            </w:pPr>
          </w:p>
        </w:tc>
        <w:tc>
          <w:tcPr>
            <w:tcW w:w="3030" w:type="dxa"/>
            <w:gridSpan w:val="2"/>
            <w:shd w:val="clear" w:color="auto" w:fill="auto"/>
          </w:tcPr>
          <w:p w:rsidR="004C23CB" w:rsidRPr="00AF588C" w:rsidRDefault="004C23CB" w:rsidP="005C7933">
            <w:pPr>
              <w:spacing w:line="360" w:lineRule="auto"/>
              <w:ind w:rightChars="-45" w:right="-108"/>
              <w:rPr>
                <w:kern w:val="0"/>
                <w:sz w:val="22"/>
                <w:szCs w:val="22"/>
              </w:rPr>
            </w:pPr>
            <w:r w:rsidRPr="00AF588C">
              <w:rPr>
                <w:rFonts w:hAnsi="新細明體"/>
                <w:kern w:val="0"/>
                <w:sz w:val="22"/>
                <w:szCs w:val="22"/>
              </w:rPr>
              <w:t>參與校內外教學研討會</w:t>
            </w:r>
          </w:p>
        </w:tc>
        <w:tc>
          <w:tcPr>
            <w:tcW w:w="5580" w:type="dxa"/>
            <w:gridSpan w:val="3"/>
            <w:vMerge/>
            <w:tcBorders>
              <w:right w:val="thickThinSmallGap" w:sz="24" w:space="0" w:color="auto"/>
            </w:tcBorders>
            <w:shd w:val="clear" w:color="auto" w:fill="auto"/>
          </w:tcPr>
          <w:p w:rsidR="004C23CB" w:rsidRPr="00AF588C" w:rsidRDefault="004C23CB" w:rsidP="005C7933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AF588C" w:rsidRPr="00AF588C" w:rsidTr="005C7933">
        <w:tc>
          <w:tcPr>
            <w:tcW w:w="1218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C23CB" w:rsidRPr="00AF588C" w:rsidRDefault="004C23CB" w:rsidP="005C7933">
            <w:pPr>
              <w:spacing w:line="400" w:lineRule="exact"/>
              <w:jc w:val="both"/>
              <w:rPr>
                <w:kern w:val="0"/>
                <w:sz w:val="22"/>
                <w:szCs w:val="22"/>
              </w:rPr>
            </w:pPr>
          </w:p>
        </w:tc>
        <w:tc>
          <w:tcPr>
            <w:tcW w:w="3030" w:type="dxa"/>
            <w:gridSpan w:val="2"/>
            <w:shd w:val="clear" w:color="auto" w:fill="auto"/>
          </w:tcPr>
          <w:p w:rsidR="004C23CB" w:rsidRPr="00AF588C" w:rsidRDefault="004C23CB" w:rsidP="005C7933">
            <w:pPr>
              <w:spacing w:line="360" w:lineRule="auto"/>
              <w:ind w:rightChars="-45" w:right="-108"/>
              <w:rPr>
                <w:sz w:val="22"/>
                <w:szCs w:val="22"/>
              </w:rPr>
            </w:pPr>
            <w:r w:rsidRPr="00AF588C">
              <w:rPr>
                <w:rFonts w:hAnsi="新細明體" w:hint="eastAsia"/>
                <w:sz w:val="22"/>
                <w:szCs w:val="22"/>
              </w:rPr>
              <w:t>參與校內外教師專業知能相關活動</w:t>
            </w:r>
          </w:p>
        </w:tc>
        <w:tc>
          <w:tcPr>
            <w:tcW w:w="5580" w:type="dxa"/>
            <w:gridSpan w:val="3"/>
            <w:vMerge/>
            <w:tcBorders>
              <w:right w:val="thickThinSmallGap" w:sz="24" w:space="0" w:color="auto"/>
            </w:tcBorders>
            <w:shd w:val="clear" w:color="auto" w:fill="auto"/>
          </w:tcPr>
          <w:p w:rsidR="004C23CB" w:rsidRPr="00AF588C" w:rsidRDefault="004C23CB" w:rsidP="005C7933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AF588C" w:rsidRPr="00AF588C" w:rsidTr="005C7933">
        <w:tc>
          <w:tcPr>
            <w:tcW w:w="121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C23CB" w:rsidRPr="00AF588C" w:rsidRDefault="004C23CB" w:rsidP="005C7933">
            <w:pPr>
              <w:spacing w:line="400" w:lineRule="exact"/>
              <w:rPr>
                <w:b/>
                <w:kern w:val="0"/>
                <w:sz w:val="22"/>
                <w:szCs w:val="22"/>
              </w:rPr>
            </w:pPr>
            <w:r w:rsidRPr="00AF588C">
              <w:rPr>
                <w:rFonts w:hAnsi="新細明體"/>
                <w:b/>
                <w:kern w:val="0"/>
                <w:sz w:val="22"/>
                <w:szCs w:val="22"/>
              </w:rPr>
              <w:t>教學成效</w:t>
            </w:r>
          </w:p>
        </w:tc>
        <w:tc>
          <w:tcPr>
            <w:tcW w:w="3030" w:type="dxa"/>
            <w:gridSpan w:val="2"/>
            <w:shd w:val="clear" w:color="auto" w:fill="auto"/>
          </w:tcPr>
          <w:p w:rsidR="004C23CB" w:rsidRPr="00AF588C" w:rsidRDefault="004C23CB" w:rsidP="005C7933">
            <w:pPr>
              <w:spacing w:line="360" w:lineRule="auto"/>
              <w:ind w:rightChars="-45" w:right="-108"/>
              <w:rPr>
                <w:sz w:val="22"/>
                <w:szCs w:val="22"/>
              </w:rPr>
            </w:pPr>
            <w:r w:rsidRPr="00AF588C">
              <w:rPr>
                <w:rFonts w:hAnsi="新細明體"/>
                <w:kern w:val="0"/>
                <w:sz w:val="22"/>
                <w:szCs w:val="22"/>
              </w:rPr>
              <w:t>學生問卷之回饋意見</w:t>
            </w:r>
          </w:p>
        </w:tc>
        <w:tc>
          <w:tcPr>
            <w:tcW w:w="5580" w:type="dxa"/>
            <w:gridSpan w:val="3"/>
            <w:tcBorders>
              <w:right w:val="thickThinSmallGap" w:sz="24" w:space="0" w:color="auto"/>
            </w:tcBorders>
            <w:shd w:val="clear" w:color="auto" w:fill="auto"/>
          </w:tcPr>
          <w:p w:rsidR="004C23CB" w:rsidRPr="00AF588C" w:rsidRDefault="004C23CB" w:rsidP="005C7933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AF588C" w:rsidRPr="00AF588C" w:rsidTr="005C7933">
        <w:trPr>
          <w:trHeight w:val="585"/>
        </w:trPr>
        <w:tc>
          <w:tcPr>
            <w:tcW w:w="1218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C23CB" w:rsidRPr="00AF588C" w:rsidRDefault="004C23CB" w:rsidP="005C7933">
            <w:pPr>
              <w:spacing w:line="400" w:lineRule="exact"/>
              <w:rPr>
                <w:b/>
                <w:kern w:val="0"/>
                <w:sz w:val="22"/>
                <w:szCs w:val="22"/>
              </w:rPr>
            </w:pPr>
            <w:r w:rsidRPr="00AF588C">
              <w:rPr>
                <w:rFonts w:hAnsi="新細明體"/>
                <w:b/>
                <w:sz w:val="22"/>
                <w:szCs w:val="22"/>
              </w:rPr>
              <w:t>其他具特殊教學表現</w:t>
            </w:r>
          </w:p>
        </w:tc>
        <w:tc>
          <w:tcPr>
            <w:tcW w:w="3030" w:type="dxa"/>
            <w:gridSpan w:val="2"/>
            <w:shd w:val="clear" w:color="auto" w:fill="auto"/>
          </w:tcPr>
          <w:p w:rsidR="004C23CB" w:rsidRPr="00AF588C" w:rsidRDefault="004C23CB" w:rsidP="005C7933">
            <w:pPr>
              <w:spacing w:line="360" w:lineRule="auto"/>
              <w:ind w:rightChars="-45" w:right="-108"/>
              <w:rPr>
                <w:sz w:val="22"/>
                <w:szCs w:val="22"/>
              </w:rPr>
            </w:pPr>
            <w:r w:rsidRPr="00AF588C">
              <w:rPr>
                <w:rFonts w:hint="eastAsia"/>
                <w:sz w:val="22"/>
                <w:szCs w:val="22"/>
              </w:rPr>
              <w:t>教師本人獲得校內、外教學相關獎項</w:t>
            </w:r>
          </w:p>
        </w:tc>
        <w:tc>
          <w:tcPr>
            <w:tcW w:w="5580" w:type="dxa"/>
            <w:gridSpan w:val="3"/>
            <w:vMerge w:val="restart"/>
            <w:tcBorders>
              <w:right w:val="thickThinSmallGap" w:sz="24" w:space="0" w:color="auto"/>
            </w:tcBorders>
            <w:shd w:val="clear" w:color="auto" w:fill="auto"/>
          </w:tcPr>
          <w:p w:rsidR="004C23CB" w:rsidRPr="00AF588C" w:rsidRDefault="004C23CB" w:rsidP="005C7933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AF588C" w:rsidRPr="00AF588C" w:rsidTr="005C7933">
        <w:trPr>
          <w:trHeight w:val="600"/>
        </w:trPr>
        <w:tc>
          <w:tcPr>
            <w:tcW w:w="1218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C23CB" w:rsidRPr="00AF588C" w:rsidRDefault="004C23CB" w:rsidP="005C7933">
            <w:pPr>
              <w:spacing w:line="400" w:lineRule="exact"/>
              <w:jc w:val="both"/>
              <w:rPr>
                <w:rFonts w:hAnsi="新細明體"/>
                <w:b/>
                <w:sz w:val="22"/>
                <w:szCs w:val="22"/>
              </w:rPr>
            </w:pPr>
          </w:p>
        </w:tc>
        <w:tc>
          <w:tcPr>
            <w:tcW w:w="3030" w:type="dxa"/>
            <w:gridSpan w:val="2"/>
            <w:shd w:val="clear" w:color="auto" w:fill="auto"/>
          </w:tcPr>
          <w:p w:rsidR="004C23CB" w:rsidRPr="00AF588C" w:rsidRDefault="004C23CB" w:rsidP="005C7933">
            <w:pPr>
              <w:spacing w:line="360" w:lineRule="auto"/>
              <w:ind w:rightChars="-45" w:right="-108"/>
              <w:rPr>
                <w:rFonts w:hAnsi="新細明體"/>
                <w:sz w:val="22"/>
                <w:szCs w:val="22"/>
              </w:rPr>
            </w:pPr>
            <w:r w:rsidRPr="00AF588C">
              <w:rPr>
                <w:rFonts w:hAnsi="新細明體" w:hint="eastAsia"/>
                <w:sz w:val="22"/>
                <w:szCs w:val="22"/>
              </w:rPr>
              <w:t>指導學生撰寫學術論文得獎或發表學術期刊文章</w:t>
            </w:r>
          </w:p>
        </w:tc>
        <w:tc>
          <w:tcPr>
            <w:tcW w:w="5580" w:type="dxa"/>
            <w:gridSpan w:val="3"/>
            <w:vMerge/>
            <w:tcBorders>
              <w:right w:val="thickThinSmallGap" w:sz="24" w:space="0" w:color="auto"/>
            </w:tcBorders>
            <w:shd w:val="clear" w:color="auto" w:fill="auto"/>
          </w:tcPr>
          <w:p w:rsidR="004C23CB" w:rsidRPr="00AF588C" w:rsidRDefault="004C23CB" w:rsidP="005C7933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AF588C" w:rsidRPr="00AF588C" w:rsidTr="005C7933">
        <w:tc>
          <w:tcPr>
            <w:tcW w:w="9828" w:type="dxa"/>
            <w:gridSpan w:val="6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4C23CB" w:rsidRPr="00AF588C" w:rsidRDefault="004C23CB" w:rsidP="005C7933">
            <w:pPr>
              <w:spacing w:line="360" w:lineRule="auto"/>
              <w:rPr>
                <w:sz w:val="22"/>
                <w:szCs w:val="22"/>
              </w:rPr>
            </w:pPr>
            <w:r w:rsidRPr="00AF588C">
              <w:rPr>
                <w:rFonts w:hint="eastAsia"/>
                <w:sz w:val="22"/>
                <w:szCs w:val="22"/>
              </w:rPr>
              <w:t>學生回饋意見</w:t>
            </w:r>
            <w:r w:rsidRPr="00AF588C">
              <w:rPr>
                <w:rFonts w:hAnsi="新細明體"/>
                <w:sz w:val="22"/>
                <w:szCs w:val="22"/>
              </w:rPr>
              <w:t>以期末問卷</w:t>
            </w:r>
            <w:r w:rsidRPr="00AF588C">
              <w:rPr>
                <w:rFonts w:hAnsi="新細明體" w:hint="eastAsia"/>
                <w:sz w:val="22"/>
                <w:szCs w:val="22"/>
              </w:rPr>
              <w:t>教師滿意度</w:t>
            </w:r>
            <w:r w:rsidRPr="00AF588C">
              <w:rPr>
                <w:rFonts w:hAnsi="新細明體"/>
                <w:sz w:val="22"/>
                <w:szCs w:val="22"/>
              </w:rPr>
              <w:t>計算。</w:t>
            </w:r>
            <w:r w:rsidRPr="00AF588C">
              <w:rPr>
                <w:rFonts w:hAnsi="新細明體" w:hint="eastAsia"/>
                <w:sz w:val="22"/>
                <w:szCs w:val="22"/>
              </w:rPr>
              <w:t>如</w:t>
            </w:r>
            <w:proofErr w:type="gramStart"/>
            <w:r w:rsidRPr="00AF588C">
              <w:rPr>
                <w:rFonts w:hAnsi="新細明體" w:hint="eastAsia"/>
                <w:sz w:val="22"/>
                <w:szCs w:val="22"/>
              </w:rPr>
              <w:t>有數門</w:t>
            </w:r>
            <w:proofErr w:type="gramEnd"/>
            <w:r w:rsidRPr="00AF588C">
              <w:rPr>
                <w:rFonts w:hAnsi="新細明體" w:hint="eastAsia"/>
                <w:sz w:val="22"/>
                <w:szCs w:val="22"/>
              </w:rPr>
              <w:t>課程，則加總後平均計算。</w:t>
            </w:r>
          </w:p>
        </w:tc>
      </w:tr>
      <w:tr w:rsidR="00AF588C" w:rsidRPr="00AF588C" w:rsidTr="001159C9">
        <w:tc>
          <w:tcPr>
            <w:tcW w:w="1218" w:type="dxa"/>
            <w:tcBorders>
              <w:left w:val="thinThickSmallGap" w:sz="24" w:space="0" w:color="auto"/>
            </w:tcBorders>
            <w:shd w:val="clear" w:color="auto" w:fill="auto"/>
          </w:tcPr>
          <w:p w:rsidR="001159C9" w:rsidRPr="00AF588C" w:rsidRDefault="001159C9" w:rsidP="005C7933">
            <w:pPr>
              <w:spacing w:line="360" w:lineRule="auto"/>
              <w:jc w:val="center"/>
            </w:pPr>
          </w:p>
        </w:tc>
        <w:tc>
          <w:tcPr>
            <w:tcW w:w="2152" w:type="dxa"/>
            <w:shd w:val="clear" w:color="auto" w:fill="auto"/>
          </w:tcPr>
          <w:p w:rsidR="001159C9" w:rsidRPr="00AF588C" w:rsidRDefault="001159C9" w:rsidP="005C7933">
            <w:pPr>
              <w:spacing w:line="360" w:lineRule="auto"/>
              <w:jc w:val="center"/>
            </w:pPr>
            <w:r w:rsidRPr="00AF588C">
              <w:rPr>
                <w:rFonts w:hAnsi="新細明體"/>
              </w:rPr>
              <w:t>教師自評</w:t>
            </w:r>
          </w:p>
          <w:p w:rsidR="001159C9" w:rsidRPr="00AF588C" w:rsidRDefault="001159C9" w:rsidP="005C7933">
            <w:pPr>
              <w:spacing w:line="360" w:lineRule="auto"/>
              <w:jc w:val="center"/>
            </w:pPr>
            <w:r w:rsidRPr="00AF588C">
              <w:t>(</w:t>
            </w:r>
            <w:proofErr w:type="gramStart"/>
            <w:r w:rsidRPr="00AF588C">
              <w:rPr>
                <w:rFonts w:hAnsi="新細明體"/>
              </w:rPr>
              <w:t>佔</w:t>
            </w:r>
            <w:proofErr w:type="gramEnd"/>
            <w:r w:rsidRPr="00AF588C">
              <w:rPr>
                <w:rFonts w:hint="eastAsia"/>
              </w:rPr>
              <w:t>40</w:t>
            </w:r>
            <w:r w:rsidRPr="00AF588C">
              <w:t>%)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1159C9" w:rsidRPr="00AF588C" w:rsidRDefault="001159C9" w:rsidP="005C7933">
            <w:pPr>
              <w:spacing w:line="360" w:lineRule="auto"/>
              <w:jc w:val="center"/>
              <w:rPr>
                <w:rFonts w:hAnsi="新細明體"/>
                <w:kern w:val="0"/>
              </w:rPr>
            </w:pPr>
            <w:r w:rsidRPr="00AF588C">
              <w:rPr>
                <w:rFonts w:hAnsi="新細明體"/>
              </w:rPr>
              <w:t>學生</w:t>
            </w:r>
            <w:r w:rsidRPr="00AF588C">
              <w:rPr>
                <w:rFonts w:hAnsi="新細明體"/>
                <w:kern w:val="0"/>
              </w:rPr>
              <w:t>回饋意見</w:t>
            </w:r>
          </w:p>
          <w:p w:rsidR="001159C9" w:rsidRPr="00AF588C" w:rsidRDefault="001159C9" w:rsidP="005C7933">
            <w:pPr>
              <w:spacing w:line="360" w:lineRule="auto"/>
              <w:jc w:val="center"/>
            </w:pPr>
            <w:r w:rsidRPr="00AF588C">
              <w:t>(</w:t>
            </w:r>
            <w:proofErr w:type="gramStart"/>
            <w:r w:rsidRPr="00AF588C">
              <w:rPr>
                <w:rFonts w:hAnsi="新細明體"/>
              </w:rPr>
              <w:t>佔</w:t>
            </w:r>
            <w:proofErr w:type="gramEnd"/>
            <w:r w:rsidRPr="00AF588C">
              <w:rPr>
                <w:rFonts w:hint="eastAsia"/>
              </w:rPr>
              <w:t>3</w:t>
            </w:r>
            <w:r w:rsidRPr="00AF588C">
              <w:t>0%)</w:t>
            </w:r>
          </w:p>
        </w:tc>
        <w:tc>
          <w:tcPr>
            <w:tcW w:w="2152" w:type="dxa"/>
            <w:shd w:val="clear" w:color="auto" w:fill="auto"/>
          </w:tcPr>
          <w:p w:rsidR="001159C9" w:rsidRPr="00AF588C" w:rsidRDefault="001159C9" w:rsidP="005C7933">
            <w:pPr>
              <w:spacing w:line="360" w:lineRule="auto"/>
              <w:jc w:val="center"/>
            </w:pPr>
            <w:r w:rsidRPr="00AF588C">
              <w:rPr>
                <w:rFonts w:hAnsi="新細明體"/>
              </w:rPr>
              <w:t>主任評分</w:t>
            </w:r>
          </w:p>
          <w:p w:rsidR="001159C9" w:rsidRPr="00AF588C" w:rsidRDefault="001159C9" w:rsidP="005C7933">
            <w:pPr>
              <w:spacing w:line="360" w:lineRule="auto"/>
              <w:jc w:val="center"/>
            </w:pPr>
            <w:r w:rsidRPr="00AF588C">
              <w:t>(</w:t>
            </w:r>
            <w:proofErr w:type="gramStart"/>
            <w:r w:rsidRPr="00AF588C">
              <w:rPr>
                <w:rFonts w:hAnsi="新細明體"/>
              </w:rPr>
              <w:t>佔</w:t>
            </w:r>
            <w:proofErr w:type="gramEnd"/>
            <w:r w:rsidRPr="00AF588C">
              <w:rPr>
                <w:rFonts w:hint="eastAsia"/>
              </w:rPr>
              <w:t>3</w:t>
            </w:r>
            <w:r w:rsidRPr="00AF588C">
              <w:t>0%)</w:t>
            </w:r>
          </w:p>
        </w:tc>
        <w:tc>
          <w:tcPr>
            <w:tcW w:w="2153" w:type="dxa"/>
            <w:tcBorders>
              <w:right w:val="thickThinSmallGap" w:sz="24" w:space="0" w:color="auto"/>
            </w:tcBorders>
            <w:shd w:val="clear" w:color="auto" w:fill="auto"/>
          </w:tcPr>
          <w:p w:rsidR="001159C9" w:rsidRPr="00AF588C" w:rsidRDefault="001159C9" w:rsidP="005C7933">
            <w:pPr>
              <w:spacing w:line="360" w:lineRule="auto"/>
              <w:jc w:val="center"/>
              <w:rPr>
                <w:b/>
              </w:rPr>
            </w:pPr>
            <w:r w:rsidRPr="00AF588C">
              <w:rPr>
                <w:rFonts w:hAnsi="新細明體"/>
                <w:b/>
              </w:rPr>
              <w:t>總分</w:t>
            </w:r>
          </w:p>
        </w:tc>
      </w:tr>
      <w:tr w:rsidR="00AF588C" w:rsidRPr="00AF588C" w:rsidTr="001159C9">
        <w:tc>
          <w:tcPr>
            <w:tcW w:w="1218" w:type="dxa"/>
            <w:tcBorders>
              <w:left w:val="thinThickSmallGap" w:sz="24" w:space="0" w:color="auto"/>
            </w:tcBorders>
            <w:shd w:val="clear" w:color="auto" w:fill="auto"/>
          </w:tcPr>
          <w:p w:rsidR="001159C9" w:rsidRPr="00AF588C" w:rsidRDefault="001159C9" w:rsidP="005C7933">
            <w:pPr>
              <w:spacing w:line="360" w:lineRule="auto"/>
              <w:jc w:val="center"/>
            </w:pPr>
            <w:r w:rsidRPr="00AF588C">
              <w:rPr>
                <w:rFonts w:hAnsi="新細明體"/>
              </w:rPr>
              <w:t>分數</w:t>
            </w:r>
          </w:p>
        </w:tc>
        <w:tc>
          <w:tcPr>
            <w:tcW w:w="2152" w:type="dxa"/>
            <w:shd w:val="clear" w:color="auto" w:fill="auto"/>
          </w:tcPr>
          <w:p w:rsidR="001159C9" w:rsidRPr="00AF588C" w:rsidRDefault="001159C9" w:rsidP="005C7933">
            <w:pPr>
              <w:spacing w:line="360" w:lineRule="auto"/>
              <w:jc w:val="center"/>
            </w:pPr>
          </w:p>
        </w:tc>
        <w:tc>
          <w:tcPr>
            <w:tcW w:w="2153" w:type="dxa"/>
            <w:gridSpan w:val="2"/>
            <w:shd w:val="clear" w:color="auto" w:fill="auto"/>
          </w:tcPr>
          <w:p w:rsidR="001159C9" w:rsidRPr="00AF588C" w:rsidRDefault="001159C9" w:rsidP="005C7933">
            <w:pPr>
              <w:spacing w:line="360" w:lineRule="auto"/>
              <w:jc w:val="center"/>
            </w:pPr>
          </w:p>
        </w:tc>
        <w:tc>
          <w:tcPr>
            <w:tcW w:w="2152" w:type="dxa"/>
            <w:shd w:val="clear" w:color="auto" w:fill="auto"/>
          </w:tcPr>
          <w:p w:rsidR="001159C9" w:rsidRPr="00AF588C" w:rsidRDefault="001159C9" w:rsidP="005C7933">
            <w:pPr>
              <w:spacing w:line="360" w:lineRule="auto"/>
              <w:jc w:val="center"/>
            </w:pPr>
          </w:p>
        </w:tc>
        <w:tc>
          <w:tcPr>
            <w:tcW w:w="2153" w:type="dxa"/>
            <w:vMerge w:val="restart"/>
            <w:tcBorders>
              <w:right w:val="thickThinSmallGap" w:sz="24" w:space="0" w:color="auto"/>
            </w:tcBorders>
            <w:shd w:val="clear" w:color="auto" w:fill="auto"/>
          </w:tcPr>
          <w:p w:rsidR="001159C9" w:rsidRPr="00AF588C" w:rsidRDefault="001159C9" w:rsidP="005C7933">
            <w:pPr>
              <w:spacing w:line="360" w:lineRule="auto"/>
              <w:jc w:val="center"/>
              <w:rPr>
                <w:b/>
              </w:rPr>
            </w:pPr>
          </w:p>
        </w:tc>
      </w:tr>
      <w:tr w:rsidR="00AF588C" w:rsidRPr="00AF588C" w:rsidTr="001159C9">
        <w:tc>
          <w:tcPr>
            <w:tcW w:w="1218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1159C9" w:rsidRPr="00AF588C" w:rsidRDefault="001159C9" w:rsidP="005C7933">
            <w:pPr>
              <w:spacing w:line="360" w:lineRule="auto"/>
              <w:jc w:val="center"/>
            </w:pPr>
            <w:r w:rsidRPr="00AF588C">
              <w:rPr>
                <w:rFonts w:hAnsi="新細明體"/>
              </w:rPr>
              <w:t>理由</w:t>
            </w:r>
          </w:p>
        </w:tc>
        <w:tc>
          <w:tcPr>
            <w:tcW w:w="2152" w:type="dxa"/>
            <w:tcBorders>
              <w:bottom w:val="thickThinSmallGap" w:sz="24" w:space="0" w:color="auto"/>
            </w:tcBorders>
            <w:shd w:val="clear" w:color="auto" w:fill="auto"/>
          </w:tcPr>
          <w:p w:rsidR="001159C9" w:rsidRPr="00AF588C" w:rsidRDefault="001159C9" w:rsidP="005C7933">
            <w:pPr>
              <w:spacing w:line="360" w:lineRule="auto"/>
              <w:jc w:val="center"/>
            </w:pPr>
          </w:p>
        </w:tc>
        <w:tc>
          <w:tcPr>
            <w:tcW w:w="2153" w:type="dxa"/>
            <w:gridSpan w:val="2"/>
            <w:tcBorders>
              <w:bottom w:val="thickThinSmallGap" w:sz="24" w:space="0" w:color="auto"/>
            </w:tcBorders>
            <w:shd w:val="clear" w:color="auto" w:fill="auto"/>
          </w:tcPr>
          <w:p w:rsidR="001159C9" w:rsidRPr="00AF588C" w:rsidRDefault="001159C9" w:rsidP="005C7933">
            <w:pPr>
              <w:spacing w:line="360" w:lineRule="auto"/>
              <w:jc w:val="center"/>
            </w:pPr>
          </w:p>
        </w:tc>
        <w:tc>
          <w:tcPr>
            <w:tcW w:w="2152" w:type="dxa"/>
            <w:tcBorders>
              <w:bottom w:val="thickThinSmallGap" w:sz="24" w:space="0" w:color="auto"/>
            </w:tcBorders>
            <w:shd w:val="clear" w:color="auto" w:fill="auto"/>
          </w:tcPr>
          <w:p w:rsidR="001159C9" w:rsidRPr="00AF588C" w:rsidRDefault="001159C9" w:rsidP="005C7933">
            <w:pPr>
              <w:spacing w:line="360" w:lineRule="auto"/>
              <w:jc w:val="center"/>
            </w:pPr>
          </w:p>
        </w:tc>
        <w:tc>
          <w:tcPr>
            <w:tcW w:w="2153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159C9" w:rsidRPr="00AF588C" w:rsidRDefault="001159C9" w:rsidP="005C7933">
            <w:pPr>
              <w:spacing w:line="360" w:lineRule="auto"/>
              <w:jc w:val="center"/>
            </w:pPr>
          </w:p>
        </w:tc>
      </w:tr>
    </w:tbl>
    <w:p w:rsidR="00162B66" w:rsidRPr="00AF588C" w:rsidRDefault="004C23CB" w:rsidP="0073763D">
      <w:pPr>
        <w:spacing w:line="360" w:lineRule="auto"/>
        <w:rPr>
          <w:b/>
        </w:rPr>
      </w:pPr>
      <w:r w:rsidRPr="00AF588C">
        <w:rPr>
          <w:rFonts w:hAnsi="新細明體"/>
          <w:b/>
        </w:rPr>
        <w:br w:type="page"/>
      </w:r>
      <w:r w:rsidR="00162B66" w:rsidRPr="00AF588C">
        <w:rPr>
          <w:rFonts w:hAnsi="新細明體"/>
          <w:b/>
        </w:rPr>
        <w:lastRenderedPageBreak/>
        <w:t>附表二</w:t>
      </w:r>
    </w:p>
    <w:p w:rsidR="00162B66" w:rsidRPr="00AF588C" w:rsidRDefault="00162B66" w:rsidP="000B6F48">
      <w:pPr>
        <w:spacing w:line="360" w:lineRule="auto"/>
        <w:rPr>
          <w:b/>
        </w:rPr>
      </w:pPr>
      <w:r w:rsidRPr="00AF588C">
        <w:rPr>
          <w:rFonts w:hAnsi="新細明體"/>
          <w:b/>
        </w:rPr>
        <w:t>輔導暨服務評鑑項目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60"/>
        <w:gridCol w:w="2790"/>
        <w:gridCol w:w="2790"/>
      </w:tblGrid>
      <w:tr w:rsidR="00AF588C" w:rsidRPr="00AF588C" w:rsidTr="001E0D77">
        <w:tc>
          <w:tcPr>
            <w:tcW w:w="1188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shd w:val="clear" w:color="auto" w:fill="FFCC99"/>
          </w:tcPr>
          <w:p w:rsidR="00162B66" w:rsidRPr="00AF588C" w:rsidRDefault="00162B66" w:rsidP="001E0D77">
            <w:pPr>
              <w:spacing w:line="360" w:lineRule="auto"/>
              <w:jc w:val="center"/>
            </w:pPr>
            <w:r w:rsidRPr="00AF588C">
              <w:rPr>
                <w:rFonts w:hAnsi="新細明體"/>
              </w:rPr>
              <w:t>項目</w:t>
            </w:r>
          </w:p>
        </w:tc>
        <w:tc>
          <w:tcPr>
            <w:tcW w:w="3060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FFCC99"/>
          </w:tcPr>
          <w:p w:rsidR="00162B66" w:rsidRPr="00AF588C" w:rsidRDefault="00DA5E96" w:rsidP="001E0D77">
            <w:pPr>
              <w:spacing w:line="360" w:lineRule="auto"/>
              <w:jc w:val="center"/>
            </w:pPr>
            <w:r w:rsidRPr="00AF588C">
              <w:rPr>
                <w:rFonts w:hAnsi="新細明體" w:hint="eastAsia"/>
              </w:rPr>
              <w:t>參考</w:t>
            </w:r>
            <w:r w:rsidR="00162B66" w:rsidRPr="00AF588C">
              <w:rPr>
                <w:rFonts w:hAnsi="新細明體"/>
              </w:rPr>
              <w:t>細項</w:t>
            </w:r>
          </w:p>
        </w:tc>
        <w:tc>
          <w:tcPr>
            <w:tcW w:w="5580" w:type="dxa"/>
            <w:gridSpan w:val="2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CC99"/>
          </w:tcPr>
          <w:p w:rsidR="00162B66" w:rsidRPr="00AF588C" w:rsidRDefault="00162B66" w:rsidP="001E0D77">
            <w:pPr>
              <w:spacing w:line="360" w:lineRule="auto"/>
              <w:jc w:val="center"/>
            </w:pPr>
            <w:r w:rsidRPr="00AF588C">
              <w:rPr>
                <w:rFonts w:hAnsi="新細明體"/>
              </w:rPr>
              <w:t>教師說明</w:t>
            </w:r>
          </w:p>
        </w:tc>
      </w:tr>
      <w:tr w:rsidR="00AF588C" w:rsidRPr="00AF588C" w:rsidTr="001E0D77">
        <w:tc>
          <w:tcPr>
            <w:tcW w:w="1188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79168C" w:rsidRPr="00AF588C" w:rsidRDefault="0079168C" w:rsidP="001E0D77">
            <w:pPr>
              <w:spacing w:line="360" w:lineRule="auto"/>
              <w:rPr>
                <w:b/>
                <w:sz w:val="22"/>
                <w:szCs w:val="22"/>
              </w:rPr>
            </w:pPr>
            <w:r w:rsidRPr="00AF588C">
              <w:rPr>
                <w:rFonts w:hAnsi="新細明體"/>
                <w:b/>
                <w:sz w:val="22"/>
                <w:szCs w:val="22"/>
              </w:rPr>
              <w:t>全校性質之服務</w:t>
            </w:r>
          </w:p>
        </w:tc>
        <w:tc>
          <w:tcPr>
            <w:tcW w:w="3060" w:type="dxa"/>
            <w:tcBorders>
              <w:top w:val="double" w:sz="4" w:space="0" w:color="auto"/>
            </w:tcBorders>
            <w:shd w:val="clear" w:color="auto" w:fill="auto"/>
          </w:tcPr>
          <w:p w:rsidR="0079168C" w:rsidRPr="00AF588C" w:rsidRDefault="0079168C" w:rsidP="001E0D77">
            <w:pPr>
              <w:tabs>
                <w:tab w:val="left" w:pos="2952"/>
              </w:tabs>
              <w:spacing w:line="360" w:lineRule="auto"/>
              <w:ind w:rightChars="-45" w:right="-108"/>
              <w:rPr>
                <w:sz w:val="22"/>
                <w:szCs w:val="22"/>
              </w:rPr>
            </w:pPr>
            <w:r w:rsidRPr="00AF588C">
              <w:rPr>
                <w:rFonts w:hAnsi="新細明體"/>
                <w:sz w:val="22"/>
                <w:szCs w:val="22"/>
              </w:rPr>
              <w:t>擔任</w:t>
            </w:r>
            <w:r w:rsidR="00DA5E96" w:rsidRPr="00AF588C">
              <w:rPr>
                <w:rFonts w:hAnsi="新細明體" w:hint="eastAsia"/>
                <w:sz w:val="22"/>
                <w:szCs w:val="22"/>
              </w:rPr>
              <w:t>各級</w:t>
            </w:r>
            <w:r w:rsidRPr="00AF588C">
              <w:rPr>
                <w:rFonts w:hAnsi="新細明體"/>
                <w:sz w:val="22"/>
                <w:szCs w:val="22"/>
              </w:rPr>
              <w:t>行政主管</w:t>
            </w:r>
          </w:p>
        </w:tc>
        <w:tc>
          <w:tcPr>
            <w:tcW w:w="5580" w:type="dxa"/>
            <w:gridSpan w:val="2"/>
            <w:vMerge w:val="restart"/>
            <w:tcBorders>
              <w:top w:val="double" w:sz="4" w:space="0" w:color="auto"/>
              <w:right w:val="thickThinSmallGap" w:sz="24" w:space="0" w:color="auto"/>
            </w:tcBorders>
            <w:shd w:val="clear" w:color="auto" w:fill="auto"/>
          </w:tcPr>
          <w:p w:rsidR="0079168C" w:rsidRPr="00AF588C" w:rsidRDefault="0079168C" w:rsidP="001E0D77">
            <w:pPr>
              <w:spacing w:line="400" w:lineRule="exact"/>
            </w:pPr>
          </w:p>
        </w:tc>
      </w:tr>
      <w:tr w:rsidR="00AF588C" w:rsidRPr="00AF588C" w:rsidTr="001E0D77">
        <w:tc>
          <w:tcPr>
            <w:tcW w:w="1188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9168C" w:rsidRPr="00AF588C" w:rsidRDefault="0079168C" w:rsidP="001E0D7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9168C" w:rsidRPr="00AF588C" w:rsidRDefault="0079168C" w:rsidP="001E0D77">
            <w:pPr>
              <w:spacing w:line="360" w:lineRule="auto"/>
              <w:ind w:rightChars="-45" w:right="-108"/>
              <w:rPr>
                <w:sz w:val="22"/>
                <w:szCs w:val="22"/>
              </w:rPr>
            </w:pPr>
            <w:r w:rsidRPr="00AF588C">
              <w:rPr>
                <w:rFonts w:hAnsi="新細明體"/>
                <w:sz w:val="22"/>
                <w:szCs w:val="22"/>
              </w:rPr>
              <w:t>以本校教師名義主辦</w:t>
            </w:r>
            <w:r w:rsidR="00DA5E96" w:rsidRPr="00AF588C">
              <w:rPr>
                <w:rFonts w:hAnsi="新細明體" w:hint="eastAsia"/>
                <w:sz w:val="22"/>
                <w:szCs w:val="22"/>
              </w:rPr>
              <w:t>、承辦</w:t>
            </w:r>
            <w:r w:rsidR="00DA5E96" w:rsidRPr="00AF588C">
              <w:rPr>
                <w:rFonts w:hAnsi="新細明體"/>
                <w:sz w:val="22"/>
                <w:szCs w:val="22"/>
              </w:rPr>
              <w:t>全國性</w:t>
            </w:r>
            <w:r w:rsidRPr="00AF588C">
              <w:rPr>
                <w:rFonts w:hAnsi="新細明體"/>
                <w:sz w:val="22"/>
                <w:szCs w:val="22"/>
              </w:rPr>
              <w:t>之學術研討會</w:t>
            </w:r>
          </w:p>
        </w:tc>
        <w:tc>
          <w:tcPr>
            <w:tcW w:w="5580" w:type="dxa"/>
            <w:gridSpan w:val="2"/>
            <w:vMerge/>
            <w:tcBorders>
              <w:right w:val="thickThinSmallGap" w:sz="24" w:space="0" w:color="auto"/>
            </w:tcBorders>
            <w:shd w:val="clear" w:color="auto" w:fill="auto"/>
          </w:tcPr>
          <w:p w:rsidR="0079168C" w:rsidRPr="00AF588C" w:rsidRDefault="0079168C" w:rsidP="001E0D77">
            <w:pPr>
              <w:spacing w:line="400" w:lineRule="exact"/>
            </w:pPr>
          </w:p>
        </w:tc>
      </w:tr>
      <w:tr w:rsidR="00AF588C" w:rsidRPr="00AF588C" w:rsidTr="001E0D77">
        <w:tc>
          <w:tcPr>
            <w:tcW w:w="1188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9168C" w:rsidRPr="00AF588C" w:rsidRDefault="0079168C" w:rsidP="001E0D7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9168C" w:rsidRPr="00AF588C" w:rsidRDefault="0079168C" w:rsidP="001E0D77">
            <w:pPr>
              <w:spacing w:line="360" w:lineRule="auto"/>
              <w:ind w:rightChars="-45" w:right="-108"/>
              <w:rPr>
                <w:rFonts w:hAnsi="新細明體"/>
                <w:sz w:val="22"/>
                <w:szCs w:val="22"/>
              </w:rPr>
            </w:pPr>
            <w:r w:rsidRPr="00AF588C">
              <w:rPr>
                <w:rFonts w:hAnsi="新細明體"/>
                <w:sz w:val="22"/>
                <w:szCs w:val="22"/>
              </w:rPr>
              <w:t>以本校教師名義主辦</w:t>
            </w:r>
            <w:r w:rsidR="00DA5E96" w:rsidRPr="00AF588C">
              <w:rPr>
                <w:rFonts w:hAnsi="新細明體" w:hint="eastAsia"/>
                <w:sz w:val="22"/>
                <w:szCs w:val="22"/>
              </w:rPr>
              <w:t>、承辦</w:t>
            </w:r>
            <w:r w:rsidR="00DA5E96" w:rsidRPr="00AF588C">
              <w:rPr>
                <w:rFonts w:hAnsi="新細明體"/>
                <w:sz w:val="22"/>
                <w:szCs w:val="22"/>
              </w:rPr>
              <w:t>國際性</w:t>
            </w:r>
            <w:r w:rsidRPr="00AF588C">
              <w:rPr>
                <w:rFonts w:hAnsi="新細明體"/>
                <w:sz w:val="22"/>
                <w:szCs w:val="22"/>
              </w:rPr>
              <w:t>學術研討會</w:t>
            </w:r>
          </w:p>
        </w:tc>
        <w:tc>
          <w:tcPr>
            <w:tcW w:w="5580" w:type="dxa"/>
            <w:gridSpan w:val="2"/>
            <w:vMerge/>
            <w:tcBorders>
              <w:right w:val="thickThinSmallGap" w:sz="24" w:space="0" w:color="auto"/>
            </w:tcBorders>
            <w:shd w:val="clear" w:color="auto" w:fill="auto"/>
          </w:tcPr>
          <w:p w:rsidR="0079168C" w:rsidRPr="00AF588C" w:rsidRDefault="0079168C" w:rsidP="001E0D77">
            <w:pPr>
              <w:spacing w:line="400" w:lineRule="exact"/>
            </w:pPr>
          </w:p>
        </w:tc>
      </w:tr>
      <w:tr w:rsidR="00AF588C" w:rsidRPr="00AF588C" w:rsidTr="001E0D77">
        <w:tc>
          <w:tcPr>
            <w:tcW w:w="1188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9168C" w:rsidRPr="00AF588C" w:rsidRDefault="0079168C" w:rsidP="001E0D7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9168C" w:rsidRPr="00AF588C" w:rsidRDefault="0079168C" w:rsidP="001E0D77">
            <w:pPr>
              <w:spacing w:line="360" w:lineRule="auto"/>
              <w:ind w:rightChars="-45" w:right="-108"/>
              <w:rPr>
                <w:sz w:val="22"/>
                <w:szCs w:val="22"/>
              </w:rPr>
            </w:pPr>
            <w:r w:rsidRPr="00AF588C">
              <w:rPr>
                <w:rFonts w:hAnsi="新細明體"/>
                <w:sz w:val="22"/>
                <w:szCs w:val="22"/>
              </w:rPr>
              <w:t>擔任校內各類委員會之委員</w:t>
            </w:r>
          </w:p>
        </w:tc>
        <w:tc>
          <w:tcPr>
            <w:tcW w:w="5580" w:type="dxa"/>
            <w:gridSpan w:val="2"/>
            <w:vMerge/>
            <w:tcBorders>
              <w:right w:val="thickThinSmallGap" w:sz="24" w:space="0" w:color="auto"/>
            </w:tcBorders>
            <w:shd w:val="clear" w:color="auto" w:fill="auto"/>
          </w:tcPr>
          <w:p w:rsidR="0079168C" w:rsidRPr="00AF588C" w:rsidRDefault="0079168C" w:rsidP="001E0D77">
            <w:pPr>
              <w:spacing w:line="400" w:lineRule="exact"/>
            </w:pPr>
          </w:p>
        </w:tc>
      </w:tr>
      <w:tr w:rsidR="00AF588C" w:rsidRPr="00AF588C" w:rsidTr="001E0D77">
        <w:tc>
          <w:tcPr>
            <w:tcW w:w="1188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9168C" w:rsidRPr="00AF588C" w:rsidRDefault="0079168C" w:rsidP="001E0D7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9168C" w:rsidRPr="00AF588C" w:rsidRDefault="0079168C" w:rsidP="001E0D77">
            <w:pPr>
              <w:spacing w:line="360" w:lineRule="auto"/>
              <w:ind w:rightChars="30" w:right="72"/>
              <w:rPr>
                <w:sz w:val="22"/>
                <w:szCs w:val="22"/>
              </w:rPr>
            </w:pPr>
            <w:r w:rsidRPr="00AF588C">
              <w:rPr>
                <w:rFonts w:hAnsi="新細明體"/>
                <w:sz w:val="22"/>
                <w:szCs w:val="22"/>
              </w:rPr>
              <w:t>執行校內行政管理計畫</w:t>
            </w:r>
          </w:p>
        </w:tc>
        <w:tc>
          <w:tcPr>
            <w:tcW w:w="5580" w:type="dxa"/>
            <w:gridSpan w:val="2"/>
            <w:vMerge/>
            <w:tcBorders>
              <w:right w:val="thickThinSmallGap" w:sz="24" w:space="0" w:color="auto"/>
            </w:tcBorders>
            <w:shd w:val="clear" w:color="auto" w:fill="auto"/>
          </w:tcPr>
          <w:p w:rsidR="0079168C" w:rsidRPr="00AF588C" w:rsidRDefault="0079168C" w:rsidP="001E0D77">
            <w:pPr>
              <w:spacing w:line="400" w:lineRule="exact"/>
            </w:pPr>
          </w:p>
        </w:tc>
      </w:tr>
      <w:tr w:rsidR="00AF588C" w:rsidRPr="00AF588C" w:rsidTr="001E0D77">
        <w:tc>
          <w:tcPr>
            <w:tcW w:w="1188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9168C" w:rsidRPr="00AF588C" w:rsidRDefault="0079168C" w:rsidP="001E0D7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9168C" w:rsidRPr="00AF588C" w:rsidRDefault="0079168C" w:rsidP="001E0D77">
            <w:pPr>
              <w:spacing w:line="360" w:lineRule="auto"/>
              <w:ind w:rightChars="30" w:right="72"/>
              <w:rPr>
                <w:sz w:val="22"/>
                <w:szCs w:val="22"/>
              </w:rPr>
            </w:pPr>
            <w:r w:rsidRPr="00AF588C">
              <w:rPr>
                <w:rFonts w:hAnsi="新細明體"/>
                <w:sz w:val="22"/>
                <w:szCs w:val="22"/>
              </w:rPr>
              <w:t>其他具特殊服務表現</w:t>
            </w:r>
          </w:p>
        </w:tc>
        <w:tc>
          <w:tcPr>
            <w:tcW w:w="5580" w:type="dxa"/>
            <w:gridSpan w:val="2"/>
            <w:vMerge/>
            <w:tcBorders>
              <w:right w:val="thickThinSmallGap" w:sz="24" w:space="0" w:color="auto"/>
            </w:tcBorders>
            <w:shd w:val="clear" w:color="auto" w:fill="auto"/>
          </w:tcPr>
          <w:p w:rsidR="0079168C" w:rsidRPr="00AF588C" w:rsidRDefault="0079168C" w:rsidP="001E0D77">
            <w:pPr>
              <w:spacing w:line="400" w:lineRule="exact"/>
            </w:pPr>
          </w:p>
        </w:tc>
      </w:tr>
      <w:tr w:rsidR="00AF588C" w:rsidRPr="00AF588C" w:rsidTr="001E0D77">
        <w:tc>
          <w:tcPr>
            <w:tcW w:w="1188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9168C" w:rsidRPr="00AF588C" w:rsidRDefault="0079168C" w:rsidP="001E0D77">
            <w:pPr>
              <w:spacing w:line="360" w:lineRule="auto"/>
              <w:rPr>
                <w:b/>
                <w:sz w:val="22"/>
                <w:szCs w:val="22"/>
              </w:rPr>
            </w:pPr>
            <w:r w:rsidRPr="00AF588C">
              <w:rPr>
                <w:rFonts w:hAnsi="新細明體"/>
                <w:b/>
                <w:sz w:val="22"/>
                <w:szCs w:val="22"/>
              </w:rPr>
              <w:t>系所性質之服務</w:t>
            </w:r>
          </w:p>
        </w:tc>
        <w:tc>
          <w:tcPr>
            <w:tcW w:w="3060" w:type="dxa"/>
            <w:shd w:val="clear" w:color="auto" w:fill="auto"/>
          </w:tcPr>
          <w:p w:rsidR="0079168C" w:rsidRPr="00AF588C" w:rsidRDefault="0079168C" w:rsidP="001E0D77">
            <w:pPr>
              <w:spacing w:line="360" w:lineRule="auto"/>
              <w:ind w:rightChars="-45" w:right="-108"/>
              <w:rPr>
                <w:sz w:val="22"/>
                <w:szCs w:val="22"/>
              </w:rPr>
            </w:pPr>
            <w:r w:rsidRPr="00AF588C">
              <w:rPr>
                <w:rFonts w:hAnsi="新細明體"/>
                <w:sz w:val="22"/>
                <w:szCs w:val="22"/>
              </w:rPr>
              <w:t>擔任</w:t>
            </w:r>
            <w:proofErr w:type="gramStart"/>
            <w:r w:rsidRPr="00AF588C">
              <w:rPr>
                <w:rFonts w:hAnsi="新細明體"/>
                <w:sz w:val="22"/>
                <w:szCs w:val="22"/>
              </w:rPr>
              <w:t>系所院各類</w:t>
            </w:r>
            <w:proofErr w:type="gramEnd"/>
            <w:r w:rsidRPr="00AF588C">
              <w:rPr>
                <w:rFonts w:hAnsi="新細明體"/>
                <w:sz w:val="22"/>
                <w:szCs w:val="22"/>
              </w:rPr>
              <w:t>委員會之委員</w:t>
            </w:r>
          </w:p>
        </w:tc>
        <w:tc>
          <w:tcPr>
            <w:tcW w:w="5580" w:type="dxa"/>
            <w:gridSpan w:val="2"/>
            <w:vMerge w:val="restart"/>
            <w:tcBorders>
              <w:right w:val="thickThinSmallGap" w:sz="24" w:space="0" w:color="auto"/>
            </w:tcBorders>
            <w:shd w:val="clear" w:color="auto" w:fill="auto"/>
          </w:tcPr>
          <w:p w:rsidR="0079168C" w:rsidRPr="00AF588C" w:rsidRDefault="0079168C" w:rsidP="001E0D77">
            <w:pPr>
              <w:spacing w:line="400" w:lineRule="exact"/>
            </w:pPr>
          </w:p>
        </w:tc>
      </w:tr>
      <w:tr w:rsidR="00AF588C" w:rsidRPr="00AF588C" w:rsidTr="001E0D77">
        <w:trPr>
          <w:trHeight w:val="820"/>
        </w:trPr>
        <w:tc>
          <w:tcPr>
            <w:tcW w:w="1188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F84346" w:rsidRPr="00AF588C" w:rsidRDefault="00F84346" w:rsidP="001E0D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F84346" w:rsidRPr="00AF588C" w:rsidRDefault="00F84346" w:rsidP="001E0D77">
            <w:pPr>
              <w:spacing w:line="360" w:lineRule="auto"/>
              <w:ind w:rightChars="-45" w:right="-108"/>
              <w:rPr>
                <w:sz w:val="22"/>
                <w:szCs w:val="22"/>
              </w:rPr>
            </w:pPr>
            <w:r w:rsidRPr="00AF588C">
              <w:rPr>
                <w:rFonts w:hAnsi="新細明體"/>
                <w:sz w:val="22"/>
                <w:szCs w:val="22"/>
              </w:rPr>
              <w:t>擔任各類考試命題委員</w:t>
            </w:r>
            <w:r w:rsidR="00DA5E96" w:rsidRPr="00AF588C">
              <w:rPr>
                <w:rFonts w:hAnsi="新細明體" w:hint="eastAsia"/>
                <w:sz w:val="22"/>
                <w:szCs w:val="22"/>
              </w:rPr>
              <w:t>、資料審查委員</w:t>
            </w:r>
            <w:r w:rsidR="00DA5E96" w:rsidRPr="00AF588C">
              <w:rPr>
                <w:rFonts w:hint="eastAsia"/>
                <w:sz w:val="22"/>
                <w:szCs w:val="22"/>
              </w:rPr>
              <w:t>或</w:t>
            </w:r>
            <w:r w:rsidRPr="00AF588C">
              <w:rPr>
                <w:rFonts w:hAnsi="新細明體"/>
                <w:sz w:val="22"/>
                <w:szCs w:val="22"/>
              </w:rPr>
              <w:t>口試委員</w:t>
            </w:r>
          </w:p>
        </w:tc>
        <w:tc>
          <w:tcPr>
            <w:tcW w:w="5580" w:type="dxa"/>
            <w:gridSpan w:val="2"/>
            <w:vMerge/>
            <w:tcBorders>
              <w:right w:val="thickThinSmallGap" w:sz="24" w:space="0" w:color="auto"/>
            </w:tcBorders>
            <w:shd w:val="clear" w:color="auto" w:fill="auto"/>
          </w:tcPr>
          <w:p w:rsidR="00F84346" w:rsidRPr="00AF588C" w:rsidRDefault="00F84346" w:rsidP="001E0D77">
            <w:pPr>
              <w:spacing w:line="400" w:lineRule="exact"/>
            </w:pPr>
          </w:p>
        </w:tc>
      </w:tr>
      <w:tr w:rsidR="00AF588C" w:rsidRPr="00AF588C" w:rsidTr="001E0D77">
        <w:tc>
          <w:tcPr>
            <w:tcW w:w="1188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79168C" w:rsidRPr="00AF588C" w:rsidRDefault="0079168C" w:rsidP="001E0D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9168C" w:rsidRPr="00AF588C" w:rsidRDefault="0079168C" w:rsidP="001E0D77">
            <w:pPr>
              <w:spacing w:line="360" w:lineRule="auto"/>
              <w:ind w:rightChars="-45" w:right="-108"/>
              <w:rPr>
                <w:sz w:val="22"/>
                <w:szCs w:val="22"/>
              </w:rPr>
            </w:pPr>
            <w:r w:rsidRPr="00AF588C">
              <w:rPr>
                <w:rFonts w:hAnsi="新細明體"/>
                <w:sz w:val="22"/>
                <w:szCs w:val="22"/>
              </w:rPr>
              <w:t>參與大學與研究所博覽會與招生活動</w:t>
            </w:r>
          </w:p>
        </w:tc>
        <w:tc>
          <w:tcPr>
            <w:tcW w:w="5580" w:type="dxa"/>
            <w:gridSpan w:val="2"/>
            <w:vMerge/>
            <w:tcBorders>
              <w:right w:val="thickThinSmallGap" w:sz="24" w:space="0" w:color="auto"/>
            </w:tcBorders>
            <w:shd w:val="clear" w:color="auto" w:fill="auto"/>
          </w:tcPr>
          <w:p w:rsidR="0079168C" w:rsidRPr="00AF588C" w:rsidRDefault="0079168C" w:rsidP="001E0D77">
            <w:pPr>
              <w:spacing w:line="400" w:lineRule="exact"/>
            </w:pPr>
          </w:p>
        </w:tc>
      </w:tr>
      <w:tr w:rsidR="00AF588C" w:rsidRPr="00AF588C" w:rsidTr="001E0D77">
        <w:tc>
          <w:tcPr>
            <w:tcW w:w="1188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79168C" w:rsidRPr="00AF588C" w:rsidRDefault="0079168C" w:rsidP="001E0D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9168C" w:rsidRPr="00AF588C" w:rsidRDefault="0079168C" w:rsidP="001E0D77">
            <w:pPr>
              <w:spacing w:line="360" w:lineRule="auto"/>
              <w:ind w:rightChars="-45" w:right="-108"/>
              <w:rPr>
                <w:sz w:val="22"/>
                <w:szCs w:val="22"/>
              </w:rPr>
            </w:pPr>
            <w:r w:rsidRPr="00AF588C">
              <w:rPr>
                <w:rFonts w:hAnsi="新細明體"/>
                <w:sz w:val="22"/>
                <w:szCs w:val="22"/>
              </w:rPr>
              <w:t>參與系上各類座談與說明會</w:t>
            </w:r>
          </w:p>
        </w:tc>
        <w:tc>
          <w:tcPr>
            <w:tcW w:w="5580" w:type="dxa"/>
            <w:gridSpan w:val="2"/>
            <w:vMerge/>
            <w:tcBorders>
              <w:right w:val="thickThinSmallGap" w:sz="24" w:space="0" w:color="auto"/>
            </w:tcBorders>
            <w:shd w:val="clear" w:color="auto" w:fill="auto"/>
          </w:tcPr>
          <w:p w:rsidR="0079168C" w:rsidRPr="00AF588C" w:rsidRDefault="0079168C" w:rsidP="001E0D77">
            <w:pPr>
              <w:spacing w:line="400" w:lineRule="exact"/>
            </w:pPr>
          </w:p>
        </w:tc>
      </w:tr>
      <w:tr w:rsidR="00AF588C" w:rsidRPr="00AF588C" w:rsidTr="001E0D77">
        <w:tc>
          <w:tcPr>
            <w:tcW w:w="1188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79168C" w:rsidRPr="00AF588C" w:rsidRDefault="0079168C" w:rsidP="001E0D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9168C" w:rsidRPr="00AF588C" w:rsidRDefault="0079168C" w:rsidP="001E0D77">
            <w:pPr>
              <w:spacing w:line="360" w:lineRule="auto"/>
              <w:rPr>
                <w:sz w:val="22"/>
                <w:szCs w:val="22"/>
              </w:rPr>
            </w:pPr>
            <w:r w:rsidRPr="00AF588C">
              <w:rPr>
                <w:rFonts w:hAnsi="新細明體"/>
                <w:sz w:val="22"/>
                <w:szCs w:val="22"/>
              </w:rPr>
              <w:t>主辦系上</w:t>
            </w:r>
            <w:r w:rsidR="00DA5E96" w:rsidRPr="00AF588C">
              <w:rPr>
                <w:rFonts w:hAnsi="新細明體" w:hint="eastAsia"/>
                <w:sz w:val="22"/>
                <w:szCs w:val="22"/>
              </w:rPr>
              <w:t>工作坊、</w:t>
            </w:r>
            <w:r w:rsidRPr="00AF588C">
              <w:rPr>
                <w:rFonts w:hAnsi="新細明體"/>
                <w:sz w:val="22"/>
                <w:szCs w:val="22"/>
              </w:rPr>
              <w:t>研討會與演講活動</w:t>
            </w:r>
          </w:p>
        </w:tc>
        <w:tc>
          <w:tcPr>
            <w:tcW w:w="5580" w:type="dxa"/>
            <w:gridSpan w:val="2"/>
            <w:vMerge/>
            <w:tcBorders>
              <w:right w:val="thickThinSmallGap" w:sz="24" w:space="0" w:color="auto"/>
            </w:tcBorders>
            <w:shd w:val="clear" w:color="auto" w:fill="auto"/>
          </w:tcPr>
          <w:p w:rsidR="0079168C" w:rsidRPr="00AF588C" w:rsidRDefault="0079168C" w:rsidP="001E0D77">
            <w:pPr>
              <w:spacing w:line="400" w:lineRule="exact"/>
            </w:pPr>
          </w:p>
        </w:tc>
      </w:tr>
      <w:tr w:rsidR="00AF588C" w:rsidRPr="00AF588C" w:rsidTr="001E0D77">
        <w:tc>
          <w:tcPr>
            <w:tcW w:w="1188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79168C" w:rsidRPr="00AF588C" w:rsidRDefault="0079168C" w:rsidP="001E0D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9168C" w:rsidRPr="00AF588C" w:rsidRDefault="0079168C" w:rsidP="001E0D77">
            <w:pPr>
              <w:spacing w:line="360" w:lineRule="auto"/>
              <w:ind w:rightChars="-45" w:right="-108"/>
              <w:rPr>
                <w:sz w:val="22"/>
                <w:szCs w:val="22"/>
              </w:rPr>
            </w:pPr>
            <w:r w:rsidRPr="00AF588C">
              <w:rPr>
                <w:rFonts w:hAnsi="新細明體"/>
                <w:sz w:val="22"/>
                <w:szCs w:val="22"/>
              </w:rPr>
              <w:t>為本系爭取教學及設備經費</w:t>
            </w:r>
          </w:p>
        </w:tc>
        <w:tc>
          <w:tcPr>
            <w:tcW w:w="5580" w:type="dxa"/>
            <w:gridSpan w:val="2"/>
            <w:vMerge/>
            <w:tcBorders>
              <w:right w:val="thickThinSmallGap" w:sz="24" w:space="0" w:color="auto"/>
            </w:tcBorders>
            <w:shd w:val="clear" w:color="auto" w:fill="auto"/>
          </w:tcPr>
          <w:p w:rsidR="0079168C" w:rsidRPr="00AF588C" w:rsidRDefault="0079168C" w:rsidP="001E0D77">
            <w:pPr>
              <w:spacing w:line="400" w:lineRule="exact"/>
            </w:pPr>
          </w:p>
        </w:tc>
      </w:tr>
      <w:tr w:rsidR="00AF588C" w:rsidRPr="00AF588C" w:rsidTr="001E0D77">
        <w:tc>
          <w:tcPr>
            <w:tcW w:w="1188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79168C" w:rsidRPr="00AF588C" w:rsidRDefault="0079168C" w:rsidP="001E0D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9168C" w:rsidRPr="00AF588C" w:rsidRDefault="0079168C" w:rsidP="001E0D77">
            <w:pPr>
              <w:spacing w:line="360" w:lineRule="auto"/>
              <w:rPr>
                <w:sz w:val="22"/>
                <w:szCs w:val="22"/>
              </w:rPr>
            </w:pPr>
            <w:r w:rsidRPr="00AF588C">
              <w:rPr>
                <w:rFonts w:hAnsi="新細明體"/>
                <w:sz w:val="22"/>
                <w:szCs w:val="22"/>
              </w:rPr>
              <w:t>擔任《國家與社會》期刊出版發行或審查</w:t>
            </w:r>
            <w:r w:rsidR="00DA5E96" w:rsidRPr="00AF588C">
              <w:rPr>
                <w:rFonts w:hAnsi="新細明體" w:hint="eastAsia"/>
                <w:sz w:val="22"/>
                <w:szCs w:val="22"/>
              </w:rPr>
              <w:t>等</w:t>
            </w:r>
            <w:r w:rsidRPr="00AF588C">
              <w:rPr>
                <w:rFonts w:hAnsi="新細明體"/>
                <w:sz w:val="22"/>
                <w:szCs w:val="22"/>
              </w:rPr>
              <w:t>服務工作</w:t>
            </w:r>
          </w:p>
        </w:tc>
        <w:tc>
          <w:tcPr>
            <w:tcW w:w="5580" w:type="dxa"/>
            <w:gridSpan w:val="2"/>
            <w:vMerge/>
            <w:tcBorders>
              <w:right w:val="thickThinSmallGap" w:sz="24" w:space="0" w:color="auto"/>
            </w:tcBorders>
            <w:shd w:val="clear" w:color="auto" w:fill="auto"/>
          </w:tcPr>
          <w:p w:rsidR="0079168C" w:rsidRPr="00AF588C" w:rsidRDefault="0079168C" w:rsidP="001E0D77">
            <w:pPr>
              <w:spacing w:line="400" w:lineRule="exact"/>
            </w:pPr>
          </w:p>
        </w:tc>
      </w:tr>
      <w:tr w:rsidR="00AF588C" w:rsidRPr="00AF588C" w:rsidTr="001E0D77">
        <w:tc>
          <w:tcPr>
            <w:tcW w:w="1188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79168C" w:rsidRPr="00AF588C" w:rsidRDefault="0079168C" w:rsidP="001E0D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9168C" w:rsidRPr="00AF588C" w:rsidRDefault="0079168C" w:rsidP="001E0D77">
            <w:pPr>
              <w:spacing w:line="360" w:lineRule="auto"/>
              <w:ind w:rightChars="-45" w:right="-108"/>
              <w:rPr>
                <w:sz w:val="22"/>
                <w:szCs w:val="22"/>
              </w:rPr>
            </w:pPr>
            <w:r w:rsidRPr="00AF588C">
              <w:rPr>
                <w:rFonts w:hAnsi="新細明體"/>
                <w:sz w:val="22"/>
                <w:szCs w:val="22"/>
              </w:rPr>
              <w:t>本系會議出缺席統計情形</w:t>
            </w:r>
          </w:p>
        </w:tc>
        <w:tc>
          <w:tcPr>
            <w:tcW w:w="5580" w:type="dxa"/>
            <w:gridSpan w:val="2"/>
            <w:vMerge/>
            <w:tcBorders>
              <w:right w:val="thickThinSmallGap" w:sz="24" w:space="0" w:color="auto"/>
            </w:tcBorders>
            <w:shd w:val="clear" w:color="auto" w:fill="auto"/>
          </w:tcPr>
          <w:p w:rsidR="0079168C" w:rsidRPr="00AF588C" w:rsidRDefault="0079168C" w:rsidP="001E0D77">
            <w:pPr>
              <w:spacing w:line="400" w:lineRule="exact"/>
            </w:pPr>
          </w:p>
        </w:tc>
      </w:tr>
      <w:tr w:rsidR="00AF588C" w:rsidRPr="00AF588C" w:rsidTr="001E0D77">
        <w:tc>
          <w:tcPr>
            <w:tcW w:w="1188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79168C" w:rsidRPr="00AF588C" w:rsidRDefault="0079168C" w:rsidP="001E0D7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9168C" w:rsidRPr="00AF588C" w:rsidRDefault="0079168C" w:rsidP="001E0D77">
            <w:pPr>
              <w:spacing w:line="360" w:lineRule="auto"/>
              <w:ind w:rightChars="-45" w:right="-108"/>
              <w:rPr>
                <w:sz w:val="22"/>
                <w:szCs w:val="22"/>
              </w:rPr>
            </w:pPr>
            <w:r w:rsidRPr="00AF588C">
              <w:rPr>
                <w:rFonts w:hAnsi="新細明體"/>
                <w:sz w:val="22"/>
                <w:szCs w:val="22"/>
              </w:rPr>
              <w:t>其他具特殊服務表現</w:t>
            </w:r>
          </w:p>
        </w:tc>
        <w:tc>
          <w:tcPr>
            <w:tcW w:w="5580" w:type="dxa"/>
            <w:gridSpan w:val="2"/>
            <w:vMerge/>
            <w:tcBorders>
              <w:right w:val="thickThinSmallGap" w:sz="24" w:space="0" w:color="auto"/>
            </w:tcBorders>
            <w:shd w:val="clear" w:color="auto" w:fill="auto"/>
          </w:tcPr>
          <w:p w:rsidR="0079168C" w:rsidRPr="00AF588C" w:rsidRDefault="0079168C" w:rsidP="001E0D77">
            <w:pPr>
              <w:spacing w:line="400" w:lineRule="exact"/>
            </w:pPr>
          </w:p>
        </w:tc>
      </w:tr>
      <w:tr w:rsidR="00AF588C" w:rsidRPr="00AF588C" w:rsidTr="001E0D77">
        <w:tc>
          <w:tcPr>
            <w:tcW w:w="1188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9168C" w:rsidRPr="00AF588C" w:rsidRDefault="0079168C" w:rsidP="001E0D77">
            <w:pPr>
              <w:spacing w:line="360" w:lineRule="auto"/>
              <w:rPr>
                <w:b/>
                <w:sz w:val="22"/>
                <w:szCs w:val="22"/>
              </w:rPr>
            </w:pPr>
            <w:r w:rsidRPr="00AF588C">
              <w:rPr>
                <w:rFonts w:hAnsi="新細明體"/>
                <w:b/>
                <w:sz w:val="22"/>
                <w:szCs w:val="22"/>
              </w:rPr>
              <w:lastRenderedPageBreak/>
              <w:t>學生輔導性質之服務</w:t>
            </w:r>
          </w:p>
        </w:tc>
        <w:tc>
          <w:tcPr>
            <w:tcW w:w="3060" w:type="dxa"/>
            <w:shd w:val="clear" w:color="auto" w:fill="auto"/>
          </w:tcPr>
          <w:p w:rsidR="0079168C" w:rsidRPr="00AF588C" w:rsidRDefault="0079168C" w:rsidP="001E0D77">
            <w:pPr>
              <w:spacing w:line="360" w:lineRule="auto"/>
              <w:ind w:rightChars="-45" w:right="-108"/>
              <w:rPr>
                <w:sz w:val="22"/>
                <w:szCs w:val="22"/>
              </w:rPr>
            </w:pPr>
            <w:r w:rsidRPr="00AF588C">
              <w:rPr>
                <w:rFonts w:hAnsi="新細明體"/>
                <w:sz w:val="22"/>
                <w:szCs w:val="22"/>
              </w:rPr>
              <w:t>指導學生社團及系學會活動</w:t>
            </w:r>
          </w:p>
        </w:tc>
        <w:tc>
          <w:tcPr>
            <w:tcW w:w="5580" w:type="dxa"/>
            <w:gridSpan w:val="2"/>
            <w:vMerge w:val="restart"/>
            <w:tcBorders>
              <w:right w:val="thickThinSmallGap" w:sz="24" w:space="0" w:color="auto"/>
            </w:tcBorders>
            <w:shd w:val="clear" w:color="auto" w:fill="auto"/>
          </w:tcPr>
          <w:p w:rsidR="0079168C" w:rsidRPr="00AF588C" w:rsidRDefault="0079168C" w:rsidP="001E0D77">
            <w:pPr>
              <w:spacing w:line="400" w:lineRule="exact"/>
            </w:pPr>
          </w:p>
        </w:tc>
      </w:tr>
      <w:tr w:rsidR="00AF588C" w:rsidRPr="00AF588C" w:rsidTr="001E0D77">
        <w:tc>
          <w:tcPr>
            <w:tcW w:w="1188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9168C" w:rsidRPr="00AF588C" w:rsidRDefault="0079168C" w:rsidP="001E0D7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9168C" w:rsidRPr="00AF588C" w:rsidRDefault="0079168C" w:rsidP="001E0D77">
            <w:pPr>
              <w:spacing w:line="360" w:lineRule="auto"/>
              <w:ind w:rightChars="-45" w:right="-108"/>
              <w:rPr>
                <w:sz w:val="22"/>
                <w:szCs w:val="22"/>
              </w:rPr>
            </w:pPr>
            <w:r w:rsidRPr="00AF588C">
              <w:rPr>
                <w:rFonts w:hAnsi="新細明體"/>
                <w:sz w:val="22"/>
                <w:szCs w:val="22"/>
              </w:rPr>
              <w:t>輔導學生</w:t>
            </w:r>
            <w:r w:rsidR="00DA5E96" w:rsidRPr="00AF588C">
              <w:rPr>
                <w:rFonts w:hAnsi="新細明體" w:hint="eastAsia"/>
                <w:sz w:val="22"/>
                <w:szCs w:val="22"/>
              </w:rPr>
              <w:t>校內、外</w:t>
            </w:r>
            <w:r w:rsidRPr="00AF588C">
              <w:rPr>
                <w:rFonts w:hAnsi="新細明體"/>
                <w:sz w:val="22"/>
                <w:szCs w:val="22"/>
              </w:rPr>
              <w:t>實習</w:t>
            </w:r>
          </w:p>
        </w:tc>
        <w:tc>
          <w:tcPr>
            <w:tcW w:w="5580" w:type="dxa"/>
            <w:gridSpan w:val="2"/>
            <w:vMerge/>
            <w:tcBorders>
              <w:right w:val="thickThinSmallGap" w:sz="24" w:space="0" w:color="auto"/>
            </w:tcBorders>
            <w:shd w:val="clear" w:color="auto" w:fill="auto"/>
          </w:tcPr>
          <w:p w:rsidR="0079168C" w:rsidRPr="00AF588C" w:rsidRDefault="0079168C" w:rsidP="001E0D77">
            <w:pPr>
              <w:spacing w:line="400" w:lineRule="exact"/>
            </w:pPr>
          </w:p>
        </w:tc>
      </w:tr>
      <w:tr w:rsidR="00AF588C" w:rsidRPr="00AF588C" w:rsidTr="001E0D77">
        <w:tc>
          <w:tcPr>
            <w:tcW w:w="1188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9168C" w:rsidRPr="00AF588C" w:rsidRDefault="0079168C" w:rsidP="001E0D7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9168C" w:rsidRPr="00AF588C" w:rsidRDefault="0079168C" w:rsidP="001E0D77">
            <w:pPr>
              <w:spacing w:line="360" w:lineRule="auto"/>
              <w:ind w:rightChars="-45" w:right="-108"/>
              <w:rPr>
                <w:sz w:val="22"/>
                <w:szCs w:val="22"/>
              </w:rPr>
            </w:pPr>
            <w:r w:rsidRPr="00AF588C">
              <w:rPr>
                <w:rFonts w:hAnsi="新細明體"/>
                <w:sz w:val="22"/>
                <w:szCs w:val="22"/>
              </w:rPr>
              <w:t>輔導學生參加各類升學與就業考試</w:t>
            </w:r>
          </w:p>
        </w:tc>
        <w:tc>
          <w:tcPr>
            <w:tcW w:w="5580" w:type="dxa"/>
            <w:gridSpan w:val="2"/>
            <w:vMerge/>
            <w:tcBorders>
              <w:right w:val="thickThinSmallGap" w:sz="24" w:space="0" w:color="auto"/>
            </w:tcBorders>
            <w:shd w:val="clear" w:color="auto" w:fill="auto"/>
          </w:tcPr>
          <w:p w:rsidR="0079168C" w:rsidRPr="00AF588C" w:rsidRDefault="0079168C" w:rsidP="001E0D77">
            <w:pPr>
              <w:spacing w:line="400" w:lineRule="exact"/>
            </w:pPr>
          </w:p>
        </w:tc>
      </w:tr>
      <w:tr w:rsidR="00AF588C" w:rsidRPr="00AF588C" w:rsidTr="001E0D77">
        <w:tc>
          <w:tcPr>
            <w:tcW w:w="118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62B66" w:rsidRPr="00AF588C" w:rsidRDefault="00162B66" w:rsidP="001E0D77">
            <w:pPr>
              <w:spacing w:line="360" w:lineRule="auto"/>
              <w:rPr>
                <w:b/>
                <w:sz w:val="22"/>
                <w:szCs w:val="22"/>
              </w:rPr>
            </w:pPr>
            <w:r w:rsidRPr="00AF588C">
              <w:rPr>
                <w:rFonts w:hAnsi="新細明體"/>
                <w:b/>
                <w:sz w:val="22"/>
                <w:szCs w:val="22"/>
              </w:rPr>
              <w:t>校外性質之服務</w:t>
            </w:r>
          </w:p>
        </w:tc>
        <w:tc>
          <w:tcPr>
            <w:tcW w:w="3060" w:type="dxa"/>
            <w:shd w:val="clear" w:color="auto" w:fill="auto"/>
          </w:tcPr>
          <w:p w:rsidR="00162B66" w:rsidRPr="00AF588C" w:rsidRDefault="00162B66" w:rsidP="001E0D77">
            <w:pPr>
              <w:spacing w:line="360" w:lineRule="auto"/>
              <w:ind w:rightChars="-45" w:right="-108"/>
              <w:rPr>
                <w:sz w:val="22"/>
                <w:szCs w:val="22"/>
              </w:rPr>
            </w:pPr>
            <w:r w:rsidRPr="00AF588C">
              <w:rPr>
                <w:rFonts w:hAnsi="新細明體"/>
                <w:sz w:val="22"/>
                <w:szCs w:val="22"/>
              </w:rPr>
              <w:t>以本校教師名義擔任校外服務工作</w:t>
            </w:r>
            <w:r w:rsidR="00DA5E96" w:rsidRPr="00AF588C">
              <w:rPr>
                <w:rFonts w:hAnsi="新細明體" w:hint="eastAsia"/>
                <w:sz w:val="22"/>
                <w:szCs w:val="22"/>
              </w:rPr>
              <w:t>，如學術演講、學會活動、論文口試、考試命題、系所諮詢、系所評鑑等</w:t>
            </w:r>
          </w:p>
        </w:tc>
        <w:tc>
          <w:tcPr>
            <w:tcW w:w="5580" w:type="dxa"/>
            <w:gridSpan w:val="2"/>
            <w:tcBorders>
              <w:right w:val="thickThinSmallGap" w:sz="24" w:space="0" w:color="auto"/>
            </w:tcBorders>
            <w:shd w:val="clear" w:color="auto" w:fill="auto"/>
          </w:tcPr>
          <w:p w:rsidR="00162B66" w:rsidRPr="00AF588C" w:rsidRDefault="00162B66" w:rsidP="001E0D77">
            <w:pPr>
              <w:spacing w:line="400" w:lineRule="exact"/>
            </w:pPr>
          </w:p>
        </w:tc>
      </w:tr>
      <w:tr w:rsidR="00AF588C" w:rsidRPr="00AF588C" w:rsidTr="001E0D77">
        <w:trPr>
          <w:trHeight w:val="660"/>
        </w:trPr>
        <w:tc>
          <w:tcPr>
            <w:tcW w:w="1188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3D" w:rsidRPr="00AF588C" w:rsidRDefault="001159C9" w:rsidP="001E0D77">
            <w:pPr>
              <w:spacing w:line="360" w:lineRule="auto"/>
              <w:rPr>
                <w:b/>
                <w:sz w:val="22"/>
                <w:szCs w:val="22"/>
              </w:rPr>
            </w:pPr>
            <w:r w:rsidRPr="00AF588C">
              <w:rPr>
                <w:rFonts w:hAnsi="新細明體"/>
                <w:b/>
                <w:sz w:val="22"/>
                <w:szCs w:val="22"/>
              </w:rPr>
              <w:t>其他具特殊</w:t>
            </w:r>
            <w:r w:rsidRPr="00AF588C">
              <w:rPr>
                <w:rFonts w:hAnsi="新細明體" w:hint="eastAsia"/>
                <w:b/>
                <w:sz w:val="22"/>
                <w:szCs w:val="22"/>
              </w:rPr>
              <w:t>服務</w:t>
            </w:r>
            <w:r w:rsidRPr="00AF588C">
              <w:rPr>
                <w:rFonts w:hAnsi="新細明體"/>
                <w:b/>
                <w:sz w:val="22"/>
                <w:szCs w:val="22"/>
              </w:rPr>
              <w:t>表現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763D" w:rsidRPr="00AF588C" w:rsidRDefault="0073763D" w:rsidP="001E0D77">
            <w:pPr>
              <w:spacing w:line="360" w:lineRule="auto"/>
              <w:rPr>
                <w:b/>
                <w:sz w:val="22"/>
                <w:szCs w:val="22"/>
              </w:rPr>
            </w:pPr>
            <w:r w:rsidRPr="00AF588C">
              <w:rPr>
                <w:rFonts w:hint="eastAsia"/>
                <w:sz w:val="22"/>
                <w:szCs w:val="22"/>
              </w:rPr>
              <w:t>教師本人獲得校內、外與輔導暨服務相關獎項</w:t>
            </w:r>
          </w:p>
        </w:tc>
        <w:tc>
          <w:tcPr>
            <w:tcW w:w="5580" w:type="dxa"/>
            <w:gridSpan w:val="2"/>
            <w:vMerge w:val="restart"/>
            <w:tcBorders>
              <w:right w:val="thickThinSmallGap" w:sz="24" w:space="0" w:color="auto"/>
            </w:tcBorders>
            <w:shd w:val="clear" w:color="auto" w:fill="auto"/>
          </w:tcPr>
          <w:p w:rsidR="0073763D" w:rsidRPr="00AF588C" w:rsidRDefault="0073763D" w:rsidP="001E0D77">
            <w:pPr>
              <w:spacing w:line="400" w:lineRule="exact"/>
            </w:pPr>
          </w:p>
        </w:tc>
      </w:tr>
      <w:tr w:rsidR="00AF588C" w:rsidRPr="00AF588C" w:rsidTr="001E0D77">
        <w:trPr>
          <w:trHeight w:val="540"/>
        </w:trPr>
        <w:tc>
          <w:tcPr>
            <w:tcW w:w="1188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3D" w:rsidRPr="00AF588C" w:rsidRDefault="0073763D" w:rsidP="001E0D77">
            <w:pPr>
              <w:spacing w:line="360" w:lineRule="auto"/>
              <w:jc w:val="both"/>
              <w:rPr>
                <w:rFonts w:hAnsi="新細明體"/>
                <w:b/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763D" w:rsidRPr="00AF588C" w:rsidRDefault="0073763D" w:rsidP="001E0D77">
            <w:pPr>
              <w:spacing w:line="360" w:lineRule="auto"/>
              <w:rPr>
                <w:b/>
                <w:sz w:val="22"/>
                <w:szCs w:val="22"/>
              </w:rPr>
            </w:pPr>
            <w:r w:rsidRPr="00AF588C">
              <w:rPr>
                <w:rFonts w:hint="eastAsia"/>
                <w:sz w:val="22"/>
                <w:szCs w:val="22"/>
              </w:rPr>
              <w:t>指導學生或社團獲得校內、外與輔導暨服務相關獎項</w:t>
            </w:r>
          </w:p>
        </w:tc>
        <w:tc>
          <w:tcPr>
            <w:tcW w:w="5580" w:type="dxa"/>
            <w:gridSpan w:val="2"/>
            <w:vMerge/>
            <w:tcBorders>
              <w:right w:val="thickThinSmallGap" w:sz="24" w:space="0" w:color="auto"/>
            </w:tcBorders>
            <w:shd w:val="clear" w:color="auto" w:fill="auto"/>
          </w:tcPr>
          <w:p w:rsidR="0073763D" w:rsidRPr="00AF588C" w:rsidRDefault="0073763D" w:rsidP="001E0D77">
            <w:pPr>
              <w:spacing w:line="400" w:lineRule="exact"/>
            </w:pPr>
          </w:p>
        </w:tc>
      </w:tr>
      <w:tr w:rsidR="00AF588C" w:rsidRPr="00AF588C" w:rsidTr="001159C9">
        <w:tc>
          <w:tcPr>
            <w:tcW w:w="1188" w:type="dxa"/>
            <w:tcBorders>
              <w:left w:val="thinThickSmallGap" w:sz="24" w:space="0" w:color="auto"/>
            </w:tcBorders>
            <w:shd w:val="clear" w:color="auto" w:fill="auto"/>
          </w:tcPr>
          <w:p w:rsidR="001159C9" w:rsidRPr="00AF588C" w:rsidRDefault="001159C9" w:rsidP="001E0D77">
            <w:pPr>
              <w:spacing w:line="360" w:lineRule="auto"/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159C9" w:rsidRPr="00AF588C" w:rsidRDefault="001159C9" w:rsidP="001E0D77">
            <w:pPr>
              <w:spacing w:line="360" w:lineRule="auto"/>
              <w:jc w:val="center"/>
            </w:pPr>
            <w:r w:rsidRPr="00AF588C">
              <w:rPr>
                <w:rFonts w:hAnsi="新細明體"/>
              </w:rPr>
              <w:t>教師自評</w:t>
            </w:r>
          </w:p>
          <w:p w:rsidR="001159C9" w:rsidRPr="00AF588C" w:rsidRDefault="001159C9" w:rsidP="001E0D77">
            <w:pPr>
              <w:spacing w:line="360" w:lineRule="auto"/>
              <w:jc w:val="center"/>
            </w:pPr>
            <w:r w:rsidRPr="00AF588C">
              <w:t>(</w:t>
            </w:r>
            <w:proofErr w:type="gramStart"/>
            <w:r w:rsidRPr="00AF588C">
              <w:rPr>
                <w:rFonts w:hAnsi="新細明體"/>
              </w:rPr>
              <w:t>佔</w:t>
            </w:r>
            <w:proofErr w:type="gramEnd"/>
            <w:r w:rsidRPr="00AF588C">
              <w:rPr>
                <w:rFonts w:hint="eastAsia"/>
              </w:rPr>
              <w:t>5</w:t>
            </w:r>
            <w:r w:rsidRPr="00AF588C">
              <w:t>0%)</w:t>
            </w:r>
          </w:p>
        </w:tc>
        <w:tc>
          <w:tcPr>
            <w:tcW w:w="2790" w:type="dxa"/>
            <w:shd w:val="clear" w:color="auto" w:fill="auto"/>
          </w:tcPr>
          <w:p w:rsidR="001159C9" w:rsidRPr="00AF588C" w:rsidRDefault="001159C9" w:rsidP="001E0D77">
            <w:pPr>
              <w:spacing w:line="360" w:lineRule="auto"/>
              <w:jc w:val="center"/>
            </w:pPr>
            <w:r w:rsidRPr="00AF588C">
              <w:rPr>
                <w:rFonts w:hAnsi="新細明體"/>
              </w:rPr>
              <w:t>主任評分</w:t>
            </w:r>
          </w:p>
          <w:p w:rsidR="001159C9" w:rsidRPr="00AF588C" w:rsidRDefault="001159C9" w:rsidP="001E0D77">
            <w:pPr>
              <w:spacing w:line="360" w:lineRule="auto"/>
              <w:jc w:val="center"/>
            </w:pPr>
            <w:r w:rsidRPr="00AF588C">
              <w:t>(</w:t>
            </w:r>
            <w:proofErr w:type="gramStart"/>
            <w:r w:rsidRPr="00AF588C">
              <w:rPr>
                <w:rFonts w:hAnsi="新細明體"/>
              </w:rPr>
              <w:t>佔</w:t>
            </w:r>
            <w:proofErr w:type="gramEnd"/>
            <w:r w:rsidRPr="00AF588C">
              <w:rPr>
                <w:rFonts w:hint="eastAsia"/>
              </w:rPr>
              <w:t>50</w:t>
            </w:r>
            <w:r w:rsidRPr="00AF588C">
              <w:t>%)</w:t>
            </w:r>
          </w:p>
        </w:tc>
        <w:tc>
          <w:tcPr>
            <w:tcW w:w="2790" w:type="dxa"/>
            <w:tcBorders>
              <w:right w:val="thickThinSmallGap" w:sz="24" w:space="0" w:color="auto"/>
            </w:tcBorders>
            <w:shd w:val="clear" w:color="auto" w:fill="auto"/>
          </w:tcPr>
          <w:p w:rsidR="001159C9" w:rsidRPr="00AF588C" w:rsidRDefault="001159C9" w:rsidP="001E0D77">
            <w:pPr>
              <w:spacing w:line="360" w:lineRule="auto"/>
              <w:jc w:val="center"/>
              <w:rPr>
                <w:b/>
              </w:rPr>
            </w:pPr>
            <w:r w:rsidRPr="00AF588C">
              <w:rPr>
                <w:rFonts w:hAnsi="新細明體"/>
                <w:b/>
              </w:rPr>
              <w:t>總分</w:t>
            </w:r>
          </w:p>
        </w:tc>
      </w:tr>
      <w:tr w:rsidR="00AF588C" w:rsidRPr="00AF588C" w:rsidTr="001159C9">
        <w:tc>
          <w:tcPr>
            <w:tcW w:w="1188" w:type="dxa"/>
            <w:tcBorders>
              <w:left w:val="thinThickSmallGap" w:sz="24" w:space="0" w:color="auto"/>
            </w:tcBorders>
            <w:shd w:val="clear" w:color="auto" w:fill="auto"/>
          </w:tcPr>
          <w:p w:rsidR="001159C9" w:rsidRPr="00AF588C" w:rsidRDefault="001159C9" w:rsidP="001E0D77">
            <w:pPr>
              <w:spacing w:line="360" w:lineRule="auto"/>
              <w:jc w:val="center"/>
            </w:pPr>
            <w:r w:rsidRPr="00AF588C">
              <w:rPr>
                <w:rFonts w:hAnsi="新細明體"/>
              </w:rPr>
              <w:t>分數</w:t>
            </w:r>
          </w:p>
        </w:tc>
        <w:tc>
          <w:tcPr>
            <w:tcW w:w="3060" w:type="dxa"/>
            <w:shd w:val="clear" w:color="auto" w:fill="auto"/>
          </w:tcPr>
          <w:p w:rsidR="001159C9" w:rsidRPr="00AF588C" w:rsidRDefault="001159C9" w:rsidP="001E0D77">
            <w:pPr>
              <w:spacing w:line="360" w:lineRule="auto"/>
              <w:jc w:val="center"/>
            </w:pPr>
          </w:p>
        </w:tc>
        <w:tc>
          <w:tcPr>
            <w:tcW w:w="2790" w:type="dxa"/>
            <w:shd w:val="clear" w:color="auto" w:fill="auto"/>
          </w:tcPr>
          <w:p w:rsidR="001159C9" w:rsidRPr="00AF588C" w:rsidRDefault="001159C9" w:rsidP="001E0D77">
            <w:pPr>
              <w:spacing w:line="360" w:lineRule="auto"/>
              <w:jc w:val="center"/>
            </w:pPr>
          </w:p>
        </w:tc>
        <w:tc>
          <w:tcPr>
            <w:tcW w:w="2790" w:type="dxa"/>
            <w:vMerge w:val="restart"/>
            <w:tcBorders>
              <w:right w:val="thickThinSmallGap" w:sz="24" w:space="0" w:color="auto"/>
            </w:tcBorders>
            <w:shd w:val="clear" w:color="auto" w:fill="auto"/>
          </w:tcPr>
          <w:p w:rsidR="001159C9" w:rsidRPr="00AF588C" w:rsidRDefault="001159C9" w:rsidP="001E0D77">
            <w:pPr>
              <w:spacing w:line="360" w:lineRule="auto"/>
              <w:jc w:val="center"/>
              <w:rPr>
                <w:b/>
              </w:rPr>
            </w:pPr>
          </w:p>
        </w:tc>
      </w:tr>
      <w:tr w:rsidR="001159C9" w:rsidRPr="00AF588C" w:rsidTr="001159C9">
        <w:tc>
          <w:tcPr>
            <w:tcW w:w="1188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1159C9" w:rsidRPr="00AF588C" w:rsidRDefault="001159C9" w:rsidP="001E0D77">
            <w:pPr>
              <w:spacing w:line="360" w:lineRule="auto"/>
              <w:jc w:val="center"/>
            </w:pPr>
            <w:r w:rsidRPr="00AF588C">
              <w:rPr>
                <w:rFonts w:hAnsi="新細明體"/>
              </w:rPr>
              <w:t>理由</w:t>
            </w:r>
          </w:p>
        </w:tc>
        <w:tc>
          <w:tcPr>
            <w:tcW w:w="3060" w:type="dxa"/>
            <w:tcBorders>
              <w:bottom w:val="thickThinSmallGap" w:sz="24" w:space="0" w:color="auto"/>
            </w:tcBorders>
            <w:shd w:val="clear" w:color="auto" w:fill="auto"/>
          </w:tcPr>
          <w:p w:rsidR="001159C9" w:rsidRPr="00AF588C" w:rsidRDefault="001159C9" w:rsidP="001E0D77">
            <w:pPr>
              <w:spacing w:line="360" w:lineRule="auto"/>
              <w:jc w:val="center"/>
            </w:pPr>
          </w:p>
        </w:tc>
        <w:tc>
          <w:tcPr>
            <w:tcW w:w="2790" w:type="dxa"/>
            <w:tcBorders>
              <w:bottom w:val="thickThinSmallGap" w:sz="24" w:space="0" w:color="auto"/>
            </w:tcBorders>
            <w:shd w:val="clear" w:color="auto" w:fill="auto"/>
          </w:tcPr>
          <w:p w:rsidR="001159C9" w:rsidRPr="00AF588C" w:rsidRDefault="001159C9" w:rsidP="001E0D77">
            <w:pPr>
              <w:spacing w:line="360" w:lineRule="auto"/>
              <w:jc w:val="center"/>
            </w:pPr>
          </w:p>
        </w:tc>
        <w:tc>
          <w:tcPr>
            <w:tcW w:w="2790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159C9" w:rsidRPr="00AF588C" w:rsidRDefault="001159C9" w:rsidP="001E0D77">
            <w:pPr>
              <w:spacing w:line="360" w:lineRule="auto"/>
            </w:pPr>
          </w:p>
        </w:tc>
      </w:tr>
    </w:tbl>
    <w:p w:rsidR="00010AC7" w:rsidRPr="00AF588C" w:rsidRDefault="00010AC7" w:rsidP="005924EB">
      <w:pPr>
        <w:widowControl/>
        <w:snapToGrid w:val="0"/>
        <w:spacing w:line="360" w:lineRule="auto"/>
        <w:rPr>
          <w:rFonts w:eastAsia="標楷體"/>
        </w:rPr>
      </w:pPr>
    </w:p>
    <w:sectPr w:rsidR="00010AC7" w:rsidRPr="00AF588C" w:rsidSect="004C23CB">
      <w:pgSz w:w="11906" w:h="16838"/>
      <w:pgMar w:top="1418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18B" w:rsidRDefault="007B218B" w:rsidP="001A2777">
      <w:r>
        <w:separator/>
      </w:r>
    </w:p>
  </w:endnote>
  <w:endnote w:type="continuationSeparator" w:id="0">
    <w:p w:rsidR="007B218B" w:rsidRDefault="007B218B" w:rsidP="001A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18B" w:rsidRDefault="007B218B" w:rsidP="001A2777">
      <w:r>
        <w:separator/>
      </w:r>
    </w:p>
  </w:footnote>
  <w:footnote w:type="continuationSeparator" w:id="0">
    <w:p w:rsidR="007B218B" w:rsidRDefault="007B218B" w:rsidP="001A2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86D41"/>
    <w:multiLevelType w:val="hybridMultilevel"/>
    <w:tmpl w:val="703062BA"/>
    <w:lvl w:ilvl="0" w:tplc="804A01A2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DC40D7D"/>
    <w:multiLevelType w:val="hybridMultilevel"/>
    <w:tmpl w:val="50400548"/>
    <w:lvl w:ilvl="0" w:tplc="804A01A2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27236B0"/>
    <w:multiLevelType w:val="hybridMultilevel"/>
    <w:tmpl w:val="8842CBDA"/>
    <w:lvl w:ilvl="0" w:tplc="0464DD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2BF5138"/>
    <w:multiLevelType w:val="hybridMultilevel"/>
    <w:tmpl w:val="55F65750"/>
    <w:lvl w:ilvl="0" w:tplc="454E14AC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C505D27"/>
    <w:multiLevelType w:val="hybridMultilevel"/>
    <w:tmpl w:val="6E1A614A"/>
    <w:lvl w:ilvl="0" w:tplc="454E14AC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5A872402"/>
    <w:multiLevelType w:val="hybridMultilevel"/>
    <w:tmpl w:val="DDD49424"/>
    <w:lvl w:ilvl="0" w:tplc="804A01A2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73E30DEF"/>
    <w:multiLevelType w:val="multilevel"/>
    <w:tmpl w:val="6E1A614A"/>
    <w:lvl w:ilvl="0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0A7"/>
    <w:rsid w:val="00010AC7"/>
    <w:rsid w:val="00013C12"/>
    <w:rsid w:val="00015A26"/>
    <w:rsid w:val="000341F1"/>
    <w:rsid w:val="00041955"/>
    <w:rsid w:val="00044ACC"/>
    <w:rsid w:val="00044EAC"/>
    <w:rsid w:val="0006257F"/>
    <w:rsid w:val="00066431"/>
    <w:rsid w:val="000A1A6A"/>
    <w:rsid w:val="000A3535"/>
    <w:rsid w:val="000A6584"/>
    <w:rsid w:val="000A6868"/>
    <w:rsid w:val="000A75EF"/>
    <w:rsid w:val="000B03CA"/>
    <w:rsid w:val="000B5A19"/>
    <w:rsid w:val="000B6F48"/>
    <w:rsid w:val="000B7FAC"/>
    <w:rsid w:val="000C41DC"/>
    <w:rsid w:val="000C4C5A"/>
    <w:rsid w:val="000C5A1D"/>
    <w:rsid w:val="000E3C46"/>
    <w:rsid w:val="000E41E3"/>
    <w:rsid w:val="000E47B6"/>
    <w:rsid w:val="000E5E0F"/>
    <w:rsid w:val="000F51DE"/>
    <w:rsid w:val="001146FE"/>
    <w:rsid w:val="001159C9"/>
    <w:rsid w:val="00116970"/>
    <w:rsid w:val="00117698"/>
    <w:rsid w:val="00123516"/>
    <w:rsid w:val="001262EE"/>
    <w:rsid w:val="00140915"/>
    <w:rsid w:val="00141B82"/>
    <w:rsid w:val="00147927"/>
    <w:rsid w:val="00160CB9"/>
    <w:rsid w:val="00162B66"/>
    <w:rsid w:val="00173937"/>
    <w:rsid w:val="001778B5"/>
    <w:rsid w:val="00177A2E"/>
    <w:rsid w:val="00197A37"/>
    <w:rsid w:val="001A2777"/>
    <w:rsid w:val="001A3B58"/>
    <w:rsid w:val="001A41A5"/>
    <w:rsid w:val="001B0EB6"/>
    <w:rsid w:val="001C3A25"/>
    <w:rsid w:val="001C53F6"/>
    <w:rsid w:val="001D50F7"/>
    <w:rsid w:val="001E0D77"/>
    <w:rsid w:val="001E3230"/>
    <w:rsid w:val="001E6021"/>
    <w:rsid w:val="001F30B0"/>
    <w:rsid w:val="001F3F09"/>
    <w:rsid w:val="001F5BD9"/>
    <w:rsid w:val="002009C5"/>
    <w:rsid w:val="002020A7"/>
    <w:rsid w:val="00203917"/>
    <w:rsid w:val="00211ACB"/>
    <w:rsid w:val="00215034"/>
    <w:rsid w:val="00215B05"/>
    <w:rsid w:val="0023236C"/>
    <w:rsid w:val="002333FE"/>
    <w:rsid w:val="00234A20"/>
    <w:rsid w:val="002430DF"/>
    <w:rsid w:val="00252404"/>
    <w:rsid w:val="00252BB4"/>
    <w:rsid w:val="00254E98"/>
    <w:rsid w:val="00261F65"/>
    <w:rsid w:val="00271631"/>
    <w:rsid w:val="002864F4"/>
    <w:rsid w:val="002877E3"/>
    <w:rsid w:val="00290C82"/>
    <w:rsid w:val="00292A9D"/>
    <w:rsid w:val="00293C14"/>
    <w:rsid w:val="00296FE4"/>
    <w:rsid w:val="002971E3"/>
    <w:rsid w:val="002A2B5C"/>
    <w:rsid w:val="002B5AD2"/>
    <w:rsid w:val="002E3A9F"/>
    <w:rsid w:val="002F3D8C"/>
    <w:rsid w:val="002F54CB"/>
    <w:rsid w:val="002F6820"/>
    <w:rsid w:val="002F7054"/>
    <w:rsid w:val="00301D80"/>
    <w:rsid w:val="00306B42"/>
    <w:rsid w:val="00307156"/>
    <w:rsid w:val="00310576"/>
    <w:rsid w:val="00310BBB"/>
    <w:rsid w:val="0031724D"/>
    <w:rsid w:val="00320333"/>
    <w:rsid w:val="00322FCD"/>
    <w:rsid w:val="00326660"/>
    <w:rsid w:val="0033476E"/>
    <w:rsid w:val="00335991"/>
    <w:rsid w:val="00341751"/>
    <w:rsid w:val="00344CCA"/>
    <w:rsid w:val="00353B4D"/>
    <w:rsid w:val="00354C09"/>
    <w:rsid w:val="00356013"/>
    <w:rsid w:val="00357182"/>
    <w:rsid w:val="00370BA2"/>
    <w:rsid w:val="00386D2B"/>
    <w:rsid w:val="003978E4"/>
    <w:rsid w:val="003A77D1"/>
    <w:rsid w:val="003A7E42"/>
    <w:rsid w:val="003B1A82"/>
    <w:rsid w:val="003B20BD"/>
    <w:rsid w:val="003B5CAD"/>
    <w:rsid w:val="003C1514"/>
    <w:rsid w:val="003C4475"/>
    <w:rsid w:val="003D4979"/>
    <w:rsid w:val="003E23FA"/>
    <w:rsid w:val="003E7A38"/>
    <w:rsid w:val="003F4D76"/>
    <w:rsid w:val="0040196E"/>
    <w:rsid w:val="004046A1"/>
    <w:rsid w:val="00404F6C"/>
    <w:rsid w:val="004071EE"/>
    <w:rsid w:val="004272CE"/>
    <w:rsid w:val="00437396"/>
    <w:rsid w:val="004428A9"/>
    <w:rsid w:val="004517DE"/>
    <w:rsid w:val="00455065"/>
    <w:rsid w:val="004661EC"/>
    <w:rsid w:val="0048481A"/>
    <w:rsid w:val="00492331"/>
    <w:rsid w:val="004A5671"/>
    <w:rsid w:val="004B1E50"/>
    <w:rsid w:val="004B485D"/>
    <w:rsid w:val="004C145A"/>
    <w:rsid w:val="004C23CB"/>
    <w:rsid w:val="004C274C"/>
    <w:rsid w:val="004D0DE9"/>
    <w:rsid w:val="004D3C0F"/>
    <w:rsid w:val="004D3FF5"/>
    <w:rsid w:val="004E06CF"/>
    <w:rsid w:val="004E09FC"/>
    <w:rsid w:val="004E315F"/>
    <w:rsid w:val="004E5951"/>
    <w:rsid w:val="00510691"/>
    <w:rsid w:val="005134FB"/>
    <w:rsid w:val="005164AA"/>
    <w:rsid w:val="00517E54"/>
    <w:rsid w:val="0052198B"/>
    <w:rsid w:val="00525748"/>
    <w:rsid w:val="005267A6"/>
    <w:rsid w:val="00536A5F"/>
    <w:rsid w:val="005410FF"/>
    <w:rsid w:val="00541FCE"/>
    <w:rsid w:val="00543032"/>
    <w:rsid w:val="00543664"/>
    <w:rsid w:val="005448EE"/>
    <w:rsid w:val="00554767"/>
    <w:rsid w:val="00564461"/>
    <w:rsid w:val="00566CC6"/>
    <w:rsid w:val="00575D68"/>
    <w:rsid w:val="005775E1"/>
    <w:rsid w:val="00585506"/>
    <w:rsid w:val="00586EFC"/>
    <w:rsid w:val="005924EB"/>
    <w:rsid w:val="0059455F"/>
    <w:rsid w:val="00594741"/>
    <w:rsid w:val="005A778C"/>
    <w:rsid w:val="005B2785"/>
    <w:rsid w:val="005B35B7"/>
    <w:rsid w:val="005B7ED5"/>
    <w:rsid w:val="005C375C"/>
    <w:rsid w:val="005C63C6"/>
    <w:rsid w:val="005C7933"/>
    <w:rsid w:val="005F1E33"/>
    <w:rsid w:val="005F4B19"/>
    <w:rsid w:val="006015CB"/>
    <w:rsid w:val="006055E4"/>
    <w:rsid w:val="006165C2"/>
    <w:rsid w:val="00616B9F"/>
    <w:rsid w:val="0062680D"/>
    <w:rsid w:val="00630E63"/>
    <w:rsid w:val="00634FEF"/>
    <w:rsid w:val="00637DA5"/>
    <w:rsid w:val="00662D6A"/>
    <w:rsid w:val="006666C5"/>
    <w:rsid w:val="00672E0C"/>
    <w:rsid w:val="0067301F"/>
    <w:rsid w:val="00674D44"/>
    <w:rsid w:val="00680AA2"/>
    <w:rsid w:val="006903F2"/>
    <w:rsid w:val="006A26E8"/>
    <w:rsid w:val="006B64CC"/>
    <w:rsid w:val="006C0209"/>
    <w:rsid w:val="006C5635"/>
    <w:rsid w:val="006E07AA"/>
    <w:rsid w:val="006E0BCA"/>
    <w:rsid w:val="006E27C0"/>
    <w:rsid w:val="006F79D0"/>
    <w:rsid w:val="007121D2"/>
    <w:rsid w:val="007127FE"/>
    <w:rsid w:val="00732E55"/>
    <w:rsid w:val="0073763D"/>
    <w:rsid w:val="0074671C"/>
    <w:rsid w:val="00753A0E"/>
    <w:rsid w:val="007678C9"/>
    <w:rsid w:val="007705E2"/>
    <w:rsid w:val="00773CBF"/>
    <w:rsid w:val="00773D5B"/>
    <w:rsid w:val="00776F01"/>
    <w:rsid w:val="007802CA"/>
    <w:rsid w:val="00780950"/>
    <w:rsid w:val="00784BF0"/>
    <w:rsid w:val="0079168C"/>
    <w:rsid w:val="00795933"/>
    <w:rsid w:val="00797E38"/>
    <w:rsid w:val="007B218B"/>
    <w:rsid w:val="007B2B58"/>
    <w:rsid w:val="007C2E66"/>
    <w:rsid w:val="007C4F89"/>
    <w:rsid w:val="007D2595"/>
    <w:rsid w:val="007D5A3A"/>
    <w:rsid w:val="007F0D11"/>
    <w:rsid w:val="007F6501"/>
    <w:rsid w:val="00805262"/>
    <w:rsid w:val="00807CED"/>
    <w:rsid w:val="00810812"/>
    <w:rsid w:val="00824480"/>
    <w:rsid w:val="00827D11"/>
    <w:rsid w:val="00830823"/>
    <w:rsid w:val="00834022"/>
    <w:rsid w:val="00834E2E"/>
    <w:rsid w:val="008351CE"/>
    <w:rsid w:val="00840764"/>
    <w:rsid w:val="008507FA"/>
    <w:rsid w:val="008530E5"/>
    <w:rsid w:val="00865B97"/>
    <w:rsid w:val="00886C71"/>
    <w:rsid w:val="008917C9"/>
    <w:rsid w:val="0089255B"/>
    <w:rsid w:val="00894C89"/>
    <w:rsid w:val="00896CD8"/>
    <w:rsid w:val="008A0587"/>
    <w:rsid w:val="008A126E"/>
    <w:rsid w:val="008A46F8"/>
    <w:rsid w:val="008B3017"/>
    <w:rsid w:val="008C28D2"/>
    <w:rsid w:val="008D403B"/>
    <w:rsid w:val="008D5602"/>
    <w:rsid w:val="008D60E0"/>
    <w:rsid w:val="008E1B97"/>
    <w:rsid w:val="008E5832"/>
    <w:rsid w:val="008E6764"/>
    <w:rsid w:val="008F1DAD"/>
    <w:rsid w:val="008F324E"/>
    <w:rsid w:val="008F68E9"/>
    <w:rsid w:val="00901024"/>
    <w:rsid w:val="009057A5"/>
    <w:rsid w:val="00913495"/>
    <w:rsid w:val="00923E30"/>
    <w:rsid w:val="00940FCA"/>
    <w:rsid w:val="0095715E"/>
    <w:rsid w:val="009576CF"/>
    <w:rsid w:val="00961485"/>
    <w:rsid w:val="00991928"/>
    <w:rsid w:val="009B1884"/>
    <w:rsid w:val="009C2833"/>
    <w:rsid w:val="009D5E8B"/>
    <w:rsid w:val="009D772D"/>
    <w:rsid w:val="009F0855"/>
    <w:rsid w:val="00A02B0F"/>
    <w:rsid w:val="00A06452"/>
    <w:rsid w:val="00A10880"/>
    <w:rsid w:val="00A11F0B"/>
    <w:rsid w:val="00A20DAF"/>
    <w:rsid w:val="00A22025"/>
    <w:rsid w:val="00A2236E"/>
    <w:rsid w:val="00A225A1"/>
    <w:rsid w:val="00A26E36"/>
    <w:rsid w:val="00A34701"/>
    <w:rsid w:val="00A42883"/>
    <w:rsid w:val="00A44032"/>
    <w:rsid w:val="00A53181"/>
    <w:rsid w:val="00A84FC3"/>
    <w:rsid w:val="00AA0508"/>
    <w:rsid w:val="00AA3B9E"/>
    <w:rsid w:val="00AA7F0B"/>
    <w:rsid w:val="00AB131A"/>
    <w:rsid w:val="00AD2FBB"/>
    <w:rsid w:val="00AD4004"/>
    <w:rsid w:val="00AE2881"/>
    <w:rsid w:val="00AE6CB1"/>
    <w:rsid w:val="00AF3DE1"/>
    <w:rsid w:val="00AF49EF"/>
    <w:rsid w:val="00AF53C8"/>
    <w:rsid w:val="00AF588C"/>
    <w:rsid w:val="00AF7E05"/>
    <w:rsid w:val="00B019E5"/>
    <w:rsid w:val="00B03116"/>
    <w:rsid w:val="00B131DA"/>
    <w:rsid w:val="00B1496D"/>
    <w:rsid w:val="00B17891"/>
    <w:rsid w:val="00B326A9"/>
    <w:rsid w:val="00B37503"/>
    <w:rsid w:val="00B419AB"/>
    <w:rsid w:val="00B43E03"/>
    <w:rsid w:val="00B46FC6"/>
    <w:rsid w:val="00B514A7"/>
    <w:rsid w:val="00B70995"/>
    <w:rsid w:val="00B74FFA"/>
    <w:rsid w:val="00B81B4D"/>
    <w:rsid w:val="00B87588"/>
    <w:rsid w:val="00BA3530"/>
    <w:rsid w:val="00BB15E6"/>
    <w:rsid w:val="00BB7D3C"/>
    <w:rsid w:val="00BD7768"/>
    <w:rsid w:val="00C2045E"/>
    <w:rsid w:val="00C232CA"/>
    <w:rsid w:val="00C24980"/>
    <w:rsid w:val="00C3116E"/>
    <w:rsid w:val="00C3263D"/>
    <w:rsid w:val="00C32696"/>
    <w:rsid w:val="00C32D40"/>
    <w:rsid w:val="00C34498"/>
    <w:rsid w:val="00C361ED"/>
    <w:rsid w:val="00C518B9"/>
    <w:rsid w:val="00C51C19"/>
    <w:rsid w:val="00C57B40"/>
    <w:rsid w:val="00C72134"/>
    <w:rsid w:val="00C95F53"/>
    <w:rsid w:val="00CA731A"/>
    <w:rsid w:val="00CB1041"/>
    <w:rsid w:val="00CB722B"/>
    <w:rsid w:val="00CB7EA0"/>
    <w:rsid w:val="00CD3794"/>
    <w:rsid w:val="00CD7CA8"/>
    <w:rsid w:val="00CF5C75"/>
    <w:rsid w:val="00CF63E3"/>
    <w:rsid w:val="00CF727E"/>
    <w:rsid w:val="00D04259"/>
    <w:rsid w:val="00D1338E"/>
    <w:rsid w:val="00D1353B"/>
    <w:rsid w:val="00D14C75"/>
    <w:rsid w:val="00D221F8"/>
    <w:rsid w:val="00D30382"/>
    <w:rsid w:val="00D40069"/>
    <w:rsid w:val="00D47FA3"/>
    <w:rsid w:val="00D5110E"/>
    <w:rsid w:val="00D51B4F"/>
    <w:rsid w:val="00D57C25"/>
    <w:rsid w:val="00D62EE9"/>
    <w:rsid w:val="00D65A88"/>
    <w:rsid w:val="00D731EC"/>
    <w:rsid w:val="00D74FFD"/>
    <w:rsid w:val="00D768E6"/>
    <w:rsid w:val="00D84C84"/>
    <w:rsid w:val="00D8669E"/>
    <w:rsid w:val="00D966D8"/>
    <w:rsid w:val="00DA5E96"/>
    <w:rsid w:val="00DB180A"/>
    <w:rsid w:val="00DB1A3F"/>
    <w:rsid w:val="00DC3AC6"/>
    <w:rsid w:val="00DD15BD"/>
    <w:rsid w:val="00DD1D8A"/>
    <w:rsid w:val="00DD3943"/>
    <w:rsid w:val="00DE3A07"/>
    <w:rsid w:val="00DE48E6"/>
    <w:rsid w:val="00DE705B"/>
    <w:rsid w:val="00DE7BED"/>
    <w:rsid w:val="00E034BF"/>
    <w:rsid w:val="00E20AAE"/>
    <w:rsid w:val="00E22C5E"/>
    <w:rsid w:val="00E2448E"/>
    <w:rsid w:val="00E24CD0"/>
    <w:rsid w:val="00E57994"/>
    <w:rsid w:val="00E623C9"/>
    <w:rsid w:val="00E64ACD"/>
    <w:rsid w:val="00E772AC"/>
    <w:rsid w:val="00E80186"/>
    <w:rsid w:val="00E945CF"/>
    <w:rsid w:val="00E970F6"/>
    <w:rsid w:val="00EA6E04"/>
    <w:rsid w:val="00EB037F"/>
    <w:rsid w:val="00EB6F8D"/>
    <w:rsid w:val="00ED33F0"/>
    <w:rsid w:val="00ED40E1"/>
    <w:rsid w:val="00ED7EFA"/>
    <w:rsid w:val="00EE0CE9"/>
    <w:rsid w:val="00EE36C3"/>
    <w:rsid w:val="00F05B9A"/>
    <w:rsid w:val="00F11174"/>
    <w:rsid w:val="00F27B8F"/>
    <w:rsid w:val="00F35B04"/>
    <w:rsid w:val="00F35DE5"/>
    <w:rsid w:val="00F37916"/>
    <w:rsid w:val="00F428EB"/>
    <w:rsid w:val="00F440EE"/>
    <w:rsid w:val="00F54D08"/>
    <w:rsid w:val="00F629EC"/>
    <w:rsid w:val="00F666F4"/>
    <w:rsid w:val="00F717D8"/>
    <w:rsid w:val="00F7550A"/>
    <w:rsid w:val="00F82516"/>
    <w:rsid w:val="00F84346"/>
    <w:rsid w:val="00F97404"/>
    <w:rsid w:val="00FA5611"/>
    <w:rsid w:val="00FB29EF"/>
    <w:rsid w:val="00FB330C"/>
    <w:rsid w:val="00FB4948"/>
    <w:rsid w:val="00FC2FB3"/>
    <w:rsid w:val="00FD5A83"/>
    <w:rsid w:val="00FE1516"/>
    <w:rsid w:val="00FE6093"/>
    <w:rsid w:val="00FF247C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0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85506"/>
    <w:pPr>
      <w:spacing w:line="400" w:lineRule="exact"/>
      <w:ind w:left="480" w:hangingChars="200" w:hanging="480"/>
    </w:pPr>
    <w:rPr>
      <w:rFonts w:ascii="標楷體" w:eastAsia="標楷體"/>
    </w:rPr>
  </w:style>
  <w:style w:type="paragraph" w:styleId="a4">
    <w:name w:val="Body Text"/>
    <w:basedOn w:val="a"/>
    <w:rsid w:val="00310BBB"/>
    <w:pPr>
      <w:spacing w:after="120"/>
    </w:pPr>
  </w:style>
  <w:style w:type="paragraph" w:styleId="a5">
    <w:name w:val="Balloon Text"/>
    <w:basedOn w:val="a"/>
    <w:semiHidden/>
    <w:rsid w:val="002A2B5C"/>
    <w:rPr>
      <w:rFonts w:ascii="Arial" w:hAnsi="Arial"/>
      <w:sz w:val="18"/>
      <w:szCs w:val="18"/>
    </w:rPr>
  </w:style>
  <w:style w:type="table" w:styleId="a6">
    <w:name w:val="Table Grid"/>
    <w:basedOn w:val="a1"/>
    <w:rsid w:val="00162B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1A27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1A2777"/>
    <w:rPr>
      <w:kern w:val="2"/>
    </w:rPr>
  </w:style>
  <w:style w:type="paragraph" w:styleId="a9">
    <w:name w:val="footer"/>
    <w:basedOn w:val="a"/>
    <w:link w:val="aa"/>
    <w:rsid w:val="001A27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1A277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B28D0-60E2-4EC1-9FA7-34BE8A27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287</Words>
  <Characters>1641</Characters>
  <Application>Microsoft Office Word</Application>
  <DocSecurity>0</DocSecurity>
  <Lines>13</Lines>
  <Paragraphs>3</Paragraphs>
  <ScaleCrop>false</ScaleCrop>
  <Company>NONE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 社會暨政策科學學系</dc:title>
  <dc:creator>User</dc:creator>
  <cp:lastModifiedBy>user</cp:lastModifiedBy>
  <cp:revision>3</cp:revision>
  <cp:lastPrinted>2013-10-05T07:11:00Z</cp:lastPrinted>
  <dcterms:created xsi:type="dcterms:W3CDTF">2016-12-28T09:05:00Z</dcterms:created>
  <dcterms:modified xsi:type="dcterms:W3CDTF">2016-12-28T09:06:00Z</dcterms:modified>
</cp:coreProperties>
</file>