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5F" w:rsidRDefault="0016785F" w:rsidP="00502C19">
      <w:pPr>
        <w:spacing w:line="400" w:lineRule="exact"/>
        <w:jc w:val="center"/>
        <w:rPr>
          <w:rFonts w:eastAsia="標楷體" w:hAnsi="標楷體"/>
          <w:sz w:val="32"/>
          <w:szCs w:val="20"/>
        </w:rPr>
      </w:pPr>
      <w:r w:rsidRPr="005B21A6">
        <w:rPr>
          <w:rFonts w:eastAsia="標楷體" w:hAnsi="標楷體"/>
          <w:sz w:val="32"/>
          <w:szCs w:val="20"/>
        </w:rPr>
        <w:t>元智大學</w:t>
      </w:r>
      <w:r w:rsidR="005B21A6" w:rsidRPr="005B21A6">
        <w:rPr>
          <w:rFonts w:eastAsia="標楷體" w:hAnsi="標楷體" w:hint="eastAsia"/>
          <w:sz w:val="32"/>
          <w:szCs w:val="20"/>
        </w:rPr>
        <w:t xml:space="preserve">　</w:t>
      </w:r>
      <w:r w:rsidRPr="005B21A6">
        <w:rPr>
          <w:rFonts w:eastAsia="標楷體" w:hAnsi="標楷體"/>
          <w:sz w:val="32"/>
          <w:szCs w:val="20"/>
        </w:rPr>
        <w:t>社會</w:t>
      </w:r>
      <w:r w:rsidR="005B21A6" w:rsidRPr="005B21A6">
        <w:rPr>
          <w:rFonts w:eastAsia="標楷體" w:hAnsi="標楷體" w:hint="eastAsia"/>
          <w:sz w:val="32"/>
          <w:szCs w:val="20"/>
        </w:rPr>
        <w:t>暨政策科學</w:t>
      </w:r>
      <w:r w:rsidRPr="005B21A6">
        <w:rPr>
          <w:rFonts w:eastAsia="標楷體" w:hAnsi="標楷體"/>
          <w:sz w:val="32"/>
          <w:szCs w:val="20"/>
        </w:rPr>
        <w:t>學系研究所學分抵免辦法</w:t>
      </w:r>
    </w:p>
    <w:p w:rsidR="005B21A6" w:rsidRPr="00502C19" w:rsidRDefault="005B21A6" w:rsidP="00502C19">
      <w:pPr>
        <w:spacing w:line="400" w:lineRule="exact"/>
        <w:jc w:val="center"/>
        <w:rPr>
          <w:rFonts w:eastAsia="標楷體"/>
          <w:szCs w:val="20"/>
        </w:rPr>
      </w:pPr>
    </w:p>
    <w:p w:rsidR="0016785F" w:rsidRPr="005B21A6" w:rsidRDefault="0016785F" w:rsidP="00502C19">
      <w:pPr>
        <w:snapToGrid w:val="0"/>
        <w:jc w:val="right"/>
        <w:rPr>
          <w:rFonts w:eastAsia="標楷體"/>
          <w:sz w:val="20"/>
          <w:szCs w:val="20"/>
        </w:rPr>
      </w:pPr>
      <w:r w:rsidRPr="005B21A6">
        <w:rPr>
          <w:rFonts w:eastAsia="標楷體"/>
          <w:sz w:val="20"/>
          <w:szCs w:val="20"/>
        </w:rPr>
        <w:t>92.10.21</w:t>
      </w:r>
      <w:r w:rsidR="005B21A6">
        <w:rPr>
          <w:rFonts w:eastAsia="標楷體" w:hint="eastAsia"/>
          <w:sz w:val="20"/>
          <w:szCs w:val="20"/>
        </w:rPr>
        <w:t xml:space="preserve">　</w:t>
      </w:r>
      <w:r w:rsidRPr="005B21A6">
        <w:rPr>
          <w:rFonts w:eastAsia="標楷體" w:hAnsi="標楷體"/>
          <w:sz w:val="20"/>
          <w:szCs w:val="20"/>
        </w:rPr>
        <w:t>九十二學年度第一次系課委會會議通過</w:t>
      </w:r>
    </w:p>
    <w:p w:rsidR="005F37B5" w:rsidRPr="005B21A6" w:rsidRDefault="005F37B5" w:rsidP="00502C19">
      <w:pPr>
        <w:snapToGrid w:val="0"/>
        <w:jc w:val="right"/>
        <w:rPr>
          <w:rFonts w:eastAsia="標楷體"/>
          <w:sz w:val="20"/>
          <w:szCs w:val="20"/>
        </w:rPr>
      </w:pPr>
      <w:r w:rsidRPr="005B21A6">
        <w:rPr>
          <w:rFonts w:eastAsia="標楷體"/>
          <w:sz w:val="20"/>
          <w:szCs w:val="20"/>
        </w:rPr>
        <w:t>92.12.23</w:t>
      </w:r>
      <w:r w:rsidR="005B21A6">
        <w:rPr>
          <w:rFonts w:eastAsia="標楷體" w:hint="eastAsia"/>
          <w:sz w:val="20"/>
          <w:szCs w:val="20"/>
        </w:rPr>
        <w:t xml:space="preserve">　</w:t>
      </w:r>
      <w:r w:rsidRPr="005B21A6">
        <w:rPr>
          <w:rFonts w:eastAsia="標楷體" w:hAnsi="標楷體"/>
          <w:sz w:val="20"/>
          <w:szCs w:val="20"/>
        </w:rPr>
        <w:t>九十二學年度第三次系課委會會議修訂通過</w:t>
      </w:r>
    </w:p>
    <w:p w:rsidR="005F37B5" w:rsidRPr="005B21A6" w:rsidRDefault="009214F4" w:rsidP="00502C19">
      <w:pPr>
        <w:snapToGrid w:val="0"/>
        <w:jc w:val="right"/>
        <w:rPr>
          <w:rFonts w:eastAsia="標楷體"/>
          <w:sz w:val="20"/>
          <w:szCs w:val="20"/>
        </w:rPr>
      </w:pPr>
      <w:r w:rsidRPr="005B21A6">
        <w:rPr>
          <w:rFonts w:eastAsia="標楷體"/>
          <w:sz w:val="20"/>
          <w:szCs w:val="20"/>
        </w:rPr>
        <w:t>93.03.09</w:t>
      </w:r>
      <w:r w:rsidR="005B21A6">
        <w:rPr>
          <w:rFonts w:eastAsia="標楷體" w:hint="eastAsia"/>
          <w:sz w:val="20"/>
          <w:szCs w:val="20"/>
        </w:rPr>
        <w:t xml:space="preserve">　</w:t>
      </w:r>
      <w:r w:rsidRPr="005B21A6">
        <w:rPr>
          <w:rFonts w:eastAsia="標楷體" w:hAnsi="標楷體"/>
          <w:sz w:val="20"/>
          <w:szCs w:val="20"/>
        </w:rPr>
        <w:t>九十二學年度第四次系課委會會議修訂通過</w:t>
      </w:r>
    </w:p>
    <w:p w:rsidR="005F1DC0" w:rsidRPr="005B21A6" w:rsidRDefault="005F1DC0" w:rsidP="00502C19">
      <w:pPr>
        <w:snapToGrid w:val="0"/>
        <w:jc w:val="right"/>
        <w:rPr>
          <w:rFonts w:eastAsia="標楷體"/>
          <w:sz w:val="20"/>
          <w:szCs w:val="20"/>
        </w:rPr>
      </w:pPr>
      <w:r w:rsidRPr="005B21A6">
        <w:rPr>
          <w:rFonts w:eastAsia="標楷體"/>
          <w:sz w:val="20"/>
          <w:szCs w:val="20"/>
        </w:rPr>
        <w:t>94.09.06</w:t>
      </w:r>
      <w:r w:rsidR="005B21A6">
        <w:rPr>
          <w:rFonts w:eastAsia="標楷體" w:hint="eastAsia"/>
          <w:sz w:val="20"/>
          <w:szCs w:val="20"/>
        </w:rPr>
        <w:t xml:space="preserve">　</w:t>
      </w:r>
      <w:r w:rsidRPr="005B21A6">
        <w:rPr>
          <w:rFonts w:eastAsia="標楷體" w:hAnsi="標楷體"/>
          <w:sz w:val="20"/>
          <w:szCs w:val="20"/>
        </w:rPr>
        <w:t>九十四學年度第一次系務會議修訂通過</w:t>
      </w:r>
    </w:p>
    <w:p w:rsidR="005F1DC0" w:rsidRDefault="005B21A6" w:rsidP="00502C19">
      <w:pPr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96.06.27</w:t>
      </w:r>
      <w:r>
        <w:rPr>
          <w:rFonts w:eastAsia="標楷體" w:hint="eastAsia"/>
          <w:sz w:val="20"/>
          <w:szCs w:val="20"/>
        </w:rPr>
        <w:t xml:space="preserve">　九十五學年度第十次系務會議修訂通過</w:t>
      </w:r>
    </w:p>
    <w:p w:rsidR="00502C19" w:rsidRDefault="00502C19" w:rsidP="00502C19">
      <w:pPr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103.01.07  102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7</w:t>
      </w:r>
      <w:r>
        <w:rPr>
          <w:rFonts w:eastAsia="標楷體" w:hint="eastAsia"/>
          <w:sz w:val="20"/>
          <w:szCs w:val="20"/>
        </w:rPr>
        <w:t>次系務會議修訂</w:t>
      </w:r>
      <w:r w:rsidR="00535828">
        <w:rPr>
          <w:rFonts w:eastAsia="標楷體" w:hint="eastAsia"/>
          <w:sz w:val="20"/>
          <w:szCs w:val="20"/>
        </w:rPr>
        <w:t>通過</w:t>
      </w:r>
    </w:p>
    <w:p w:rsidR="008951FE" w:rsidRDefault="008951FE" w:rsidP="008951FE">
      <w:pPr>
        <w:wordWrap w:val="0"/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103.10.07  103</w:t>
      </w:r>
      <w:r>
        <w:rPr>
          <w:rFonts w:eastAsia="標楷體" w:hint="eastAsia"/>
          <w:sz w:val="20"/>
          <w:szCs w:val="20"/>
        </w:rPr>
        <w:t>學年度第</w:t>
      </w:r>
      <w:r w:rsidR="00671747"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次系務會議修訂</w:t>
      </w:r>
      <w:r w:rsidR="00671747">
        <w:rPr>
          <w:rFonts w:eastAsia="標楷體" w:hint="eastAsia"/>
          <w:sz w:val="20"/>
          <w:szCs w:val="20"/>
        </w:rPr>
        <w:t>通過</w:t>
      </w:r>
    </w:p>
    <w:p w:rsidR="00B362F9" w:rsidRPr="00F050C1" w:rsidRDefault="007A552E" w:rsidP="00B362F9">
      <w:pPr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108.03.</w:t>
      </w:r>
      <w:r>
        <w:rPr>
          <w:rFonts w:eastAsia="標楷體"/>
          <w:sz w:val="20"/>
          <w:szCs w:val="20"/>
        </w:rPr>
        <w:t>1</w:t>
      </w:r>
      <w:bookmarkStart w:id="0" w:name="_GoBack"/>
      <w:bookmarkEnd w:id="0"/>
      <w:r w:rsidR="00B362F9" w:rsidRPr="00F050C1">
        <w:rPr>
          <w:rFonts w:eastAsia="標楷體" w:hint="eastAsia"/>
          <w:sz w:val="20"/>
          <w:szCs w:val="20"/>
        </w:rPr>
        <w:t>2  107</w:t>
      </w:r>
      <w:r w:rsidR="00B362F9" w:rsidRPr="00F050C1">
        <w:rPr>
          <w:rFonts w:eastAsia="標楷體" w:hint="eastAsia"/>
          <w:sz w:val="20"/>
          <w:szCs w:val="20"/>
        </w:rPr>
        <w:t>學年度第</w:t>
      </w:r>
      <w:r w:rsidR="00B362F9" w:rsidRPr="00F050C1">
        <w:rPr>
          <w:rFonts w:eastAsia="標楷體" w:hint="eastAsia"/>
          <w:sz w:val="20"/>
          <w:szCs w:val="20"/>
        </w:rPr>
        <w:t>11</w:t>
      </w:r>
      <w:r w:rsidR="00B362F9" w:rsidRPr="00F050C1">
        <w:rPr>
          <w:rFonts w:eastAsia="標楷體" w:hint="eastAsia"/>
          <w:sz w:val="20"/>
          <w:szCs w:val="20"/>
        </w:rPr>
        <w:t>次系務會議修訂</w:t>
      </w:r>
      <w:r w:rsidR="00AF58EB" w:rsidRPr="00F050C1">
        <w:rPr>
          <w:rFonts w:eastAsia="標楷體" w:hint="eastAsia"/>
          <w:sz w:val="20"/>
          <w:szCs w:val="20"/>
          <w:lang w:eastAsia="zh-HK"/>
        </w:rPr>
        <w:t>通過</w:t>
      </w:r>
    </w:p>
    <w:p w:rsidR="00502C19" w:rsidRPr="005B21A6" w:rsidRDefault="00502C19" w:rsidP="00502C19">
      <w:pPr>
        <w:snapToGrid w:val="0"/>
        <w:jc w:val="right"/>
        <w:rPr>
          <w:rFonts w:eastAsia="標楷體"/>
          <w:sz w:val="20"/>
          <w:szCs w:val="20"/>
        </w:rPr>
      </w:pPr>
    </w:p>
    <w:p w:rsidR="0016785F" w:rsidRPr="005B21A6" w:rsidRDefault="001E6639" w:rsidP="00502C19">
      <w:pPr>
        <w:spacing w:line="400" w:lineRule="exact"/>
        <w:rPr>
          <w:rFonts w:eastAsia="標楷體"/>
          <w:szCs w:val="20"/>
        </w:rPr>
      </w:pPr>
      <w:r w:rsidRPr="005B21A6">
        <w:rPr>
          <w:rFonts w:eastAsia="標楷體" w:hAnsi="標楷體"/>
          <w:szCs w:val="20"/>
        </w:rPr>
        <w:t>第一條</w:t>
      </w:r>
      <w:r w:rsidR="00C30DC8" w:rsidRPr="005B21A6">
        <w:rPr>
          <w:rFonts w:eastAsia="標楷體" w:hAnsi="標楷體"/>
          <w:szCs w:val="20"/>
        </w:rPr>
        <w:t xml:space="preserve">　</w:t>
      </w:r>
      <w:r w:rsidRPr="005B21A6">
        <w:rPr>
          <w:rFonts w:eastAsia="標楷體" w:hAnsi="標楷體"/>
          <w:szCs w:val="20"/>
        </w:rPr>
        <w:t>依據本校學分</w:t>
      </w:r>
      <w:r w:rsidR="008C7246" w:rsidRPr="00AF58EB">
        <w:rPr>
          <w:rFonts w:eastAsia="標楷體" w:hAnsi="標楷體" w:hint="eastAsia"/>
          <w:szCs w:val="20"/>
          <w:lang w:eastAsia="zh-HK"/>
        </w:rPr>
        <w:t>抵免辦法</w:t>
      </w:r>
      <w:r w:rsidR="0016785F" w:rsidRPr="005B21A6">
        <w:rPr>
          <w:rFonts w:eastAsia="標楷體" w:hAnsi="標楷體"/>
          <w:szCs w:val="20"/>
        </w:rPr>
        <w:t>，特訂定此辦法。</w:t>
      </w:r>
    </w:p>
    <w:p w:rsidR="0016785F" w:rsidRPr="005B21A6" w:rsidRDefault="0016785F" w:rsidP="00502C19">
      <w:pPr>
        <w:spacing w:line="400" w:lineRule="exact"/>
        <w:rPr>
          <w:rFonts w:eastAsia="標楷體"/>
          <w:szCs w:val="20"/>
        </w:rPr>
      </w:pPr>
      <w:r w:rsidRPr="005B21A6">
        <w:rPr>
          <w:rFonts w:eastAsia="標楷體" w:hAnsi="標楷體"/>
          <w:szCs w:val="20"/>
        </w:rPr>
        <w:t>第二條</w:t>
      </w:r>
      <w:r w:rsidR="00C30DC8" w:rsidRPr="005B21A6">
        <w:rPr>
          <w:rFonts w:eastAsia="標楷體" w:hAnsi="標楷體"/>
          <w:szCs w:val="20"/>
        </w:rPr>
        <w:t xml:space="preserve">　</w:t>
      </w:r>
      <w:r w:rsidRPr="005B21A6">
        <w:rPr>
          <w:rFonts w:eastAsia="標楷體" w:hAnsi="標楷體"/>
          <w:szCs w:val="20"/>
        </w:rPr>
        <w:t>抵免資格</w:t>
      </w:r>
    </w:p>
    <w:p w:rsidR="00C30DC8" w:rsidRPr="00502C19" w:rsidRDefault="0016785F" w:rsidP="00502C19">
      <w:pPr>
        <w:numPr>
          <w:ilvl w:val="0"/>
          <w:numId w:val="5"/>
        </w:numPr>
        <w:tabs>
          <w:tab w:val="clear" w:pos="720"/>
          <w:tab w:val="num" w:pos="1560"/>
        </w:tabs>
        <w:spacing w:line="400" w:lineRule="exact"/>
        <w:ind w:left="1560" w:hanging="567"/>
        <w:rPr>
          <w:rFonts w:eastAsia="標楷體"/>
          <w:szCs w:val="20"/>
        </w:rPr>
      </w:pPr>
      <w:r w:rsidRPr="005B21A6">
        <w:rPr>
          <w:rFonts w:eastAsia="標楷體" w:hAnsi="標楷體"/>
          <w:szCs w:val="20"/>
        </w:rPr>
        <w:t>曾在本校或他校就讀，依法重新取得本所學籍之學生。</w:t>
      </w:r>
    </w:p>
    <w:p w:rsidR="00C30DC8" w:rsidRPr="00502C19" w:rsidRDefault="0016785F" w:rsidP="00502C19">
      <w:pPr>
        <w:numPr>
          <w:ilvl w:val="0"/>
          <w:numId w:val="5"/>
        </w:numPr>
        <w:tabs>
          <w:tab w:val="clear" w:pos="720"/>
          <w:tab w:val="num" w:pos="1560"/>
        </w:tabs>
        <w:spacing w:line="400" w:lineRule="exact"/>
        <w:ind w:left="1560" w:hanging="567"/>
        <w:rPr>
          <w:rFonts w:eastAsia="標楷體"/>
          <w:szCs w:val="20"/>
        </w:rPr>
      </w:pPr>
      <w:r w:rsidRPr="00502C19">
        <w:rPr>
          <w:rFonts w:eastAsia="標楷體" w:hAnsi="標楷體"/>
          <w:szCs w:val="20"/>
        </w:rPr>
        <w:t>依照法令規定曾在本校或他校修習相關研究所之學分，而後考進本所之</w:t>
      </w:r>
    </w:p>
    <w:p w:rsidR="00502C19" w:rsidRDefault="00502C19" w:rsidP="00502C19">
      <w:pPr>
        <w:spacing w:line="400" w:lineRule="exact"/>
        <w:ind w:leftChars="400" w:left="1560" w:hangingChars="250" w:hanging="600"/>
        <w:rPr>
          <w:rFonts w:eastAsia="標楷體" w:hAnsi="標楷體"/>
          <w:szCs w:val="20"/>
        </w:rPr>
      </w:pPr>
      <w:r>
        <w:rPr>
          <w:rFonts w:eastAsia="標楷體" w:hAnsi="標楷體" w:hint="eastAsia"/>
          <w:szCs w:val="20"/>
        </w:rPr>
        <w:t xml:space="preserve">　　</w:t>
      </w:r>
      <w:r>
        <w:rPr>
          <w:rFonts w:eastAsia="標楷體" w:hAnsi="標楷體" w:hint="eastAsia"/>
          <w:szCs w:val="20"/>
        </w:rPr>
        <w:t xml:space="preserve"> </w:t>
      </w:r>
      <w:r w:rsidR="0016785F" w:rsidRPr="005B21A6">
        <w:rPr>
          <w:rFonts w:eastAsia="標楷體" w:hAnsi="標楷體"/>
          <w:szCs w:val="20"/>
        </w:rPr>
        <w:t>學生。</w:t>
      </w:r>
    </w:p>
    <w:p w:rsidR="0016785F" w:rsidRPr="00502C19" w:rsidRDefault="00F54034" w:rsidP="00502C19">
      <w:pPr>
        <w:numPr>
          <w:ilvl w:val="0"/>
          <w:numId w:val="5"/>
        </w:numPr>
        <w:tabs>
          <w:tab w:val="clear" w:pos="720"/>
          <w:tab w:val="num" w:pos="1560"/>
        </w:tabs>
        <w:spacing w:line="400" w:lineRule="exact"/>
        <w:ind w:left="1560" w:hanging="567"/>
        <w:rPr>
          <w:rFonts w:eastAsia="標楷體" w:hAnsi="標楷體"/>
          <w:szCs w:val="20"/>
        </w:rPr>
      </w:pPr>
      <w:r w:rsidRPr="005B21A6">
        <w:rPr>
          <w:rFonts w:eastAsia="標楷體" w:hAnsi="標楷體"/>
          <w:szCs w:val="20"/>
        </w:rPr>
        <w:t>且該抵免科目修課成績達</w:t>
      </w:r>
      <w:r w:rsidR="00B362F9" w:rsidRPr="00AF58EB">
        <w:rPr>
          <w:rFonts w:eastAsia="標楷體" w:hAnsi="標楷體" w:hint="eastAsia"/>
          <w:szCs w:val="20"/>
          <w:lang w:eastAsia="zh-HK"/>
        </w:rPr>
        <w:t>七十</w:t>
      </w:r>
      <w:r w:rsidR="0016785F" w:rsidRPr="005B21A6">
        <w:rPr>
          <w:rFonts w:eastAsia="標楷體" w:hAnsi="標楷體"/>
          <w:szCs w:val="20"/>
        </w:rPr>
        <w:t>分以上。</w:t>
      </w:r>
    </w:p>
    <w:p w:rsidR="0016785F" w:rsidRPr="005B21A6" w:rsidRDefault="0016785F" w:rsidP="00502C19">
      <w:pPr>
        <w:spacing w:line="400" w:lineRule="exact"/>
        <w:ind w:left="2160" w:hanging="2160"/>
        <w:rPr>
          <w:rFonts w:eastAsia="標楷體"/>
          <w:szCs w:val="20"/>
        </w:rPr>
      </w:pPr>
      <w:r w:rsidRPr="005B21A6">
        <w:rPr>
          <w:rFonts w:eastAsia="標楷體" w:hAnsi="標楷體"/>
          <w:szCs w:val="20"/>
        </w:rPr>
        <w:t>第三條</w:t>
      </w:r>
      <w:r w:rsidR="00C30DC8" w:rsidRPr="005B21A6">
        <w:rPr>
          <w:rFonts w:eastAsia="標楷體" w:hAnsi="標楷體"/>
          <w:szCs w:val="20"/>
        </w:rPr>
        <w:t xml:space="preserve">　</w:t>
      </w:r>
      <w:r w:rsidRPr="005B21A6">
        <w:rPr>
          <w:rFonts w:eastAsia="標楷體" w:hAnsi="標楷體"/>
          <w:szCs w:val="20"/>
        </w:rPr>
        <w:t>抵免申請：</w:t>
      </w:r>
    </w:p>
    <w:p w:rsidR="0016785F" w:rsidRPr="00B362F9" w:rsidRDefault="00C30DC8" w:rsidP="00DA4FA9">
      <w:pPr>
        <w:numPr>
          <w:ilvl w:val="0"/>
          <w:numId w:val="4"/>
        </w:numPr>
        <w:tabs>
          <w:tab w:val="clear" w:pos="720"/>
          <w:tab w:val="num" w:pos="1560"/>
        </w:tabs>
        <w:spacing w:line="400" w:lineRule="exact"/>
        <w:ind w:leftChars="400" w:left="1560" w:hangingChars="250" w:hanging="600"/>
        <w:rPr>
          <w:rFonts w:eastAsia="標楷體" w:hAnsi="標楷體"/>
        </w:rPr>
      </w:pPr>
      <w:r w:rsidRPr="00B362F9">
        <w:rPr>
          <w:rFonts w:eastAsia="標楷體" w:hAnsi="標楷體"/>
        </w:rPr>
        <w:t>學生抵免學分之申請，應最遲於取得抵免資格之第一個學期開學前一週</w:t>
      </w:r>
      <w:r w:rsidR="00502C19" w:rsidRPr="00B362F9">
        <w:rPr>
          <w:rFonts w:eastAsia="標楷體" w:hAnsi="標楷體" w:hint="eastAsia"/>
        </w:rPr>
        <w:t xml:space="preserve">     </w:t>
      </w:r>
      <w:r w:rsidRPr="00B362F9">
        <w:rPr>
          <w:rFonts w:eastAsia="標楷體" w:hAnsi="標楷體"/>
        </w:rPr>
        <w:t>提出，逾期不予受理</w:t>
      </w:r>
      <w:r w:rsidR="00B362F9" w:rsidRPr="00AF58EB">
        <w:rPr>
          <w:rFonts w:eastAsia="標楷體" w:hAnsi="標楷體"/>
        </w:rPr>
        <w:t>，</w:t>
      </w:r>
      <w:r w:rsidR="00B362F9" w:rsidRPr="00AF58EB">
        <w:rPr>
          <w:rFonts w:eastAsia="標楷體" w:hAnsi="標楷體" w:hint="eastAsia"/>
          <w:lang w:eastAsia="zh-HK"/>
        </w:rPr>
        <w:t>如第一個學期未提出或第一次申請抵免漏列之科目，得於第二個學期開學前一週再行提出，且以一次為限</w:t>
      </w:r>
      <w:r w:rsidRPr="00B362F9">
        <w:rPr>
          <w:rFonts w:eastAsia="標楷體" w:hAnsi="標楷體"/>
        </w:rPr>
        <w:t>。</w:t>
      </w:r>
    </w:p>
    <w:p w:rsidR="00C30DC8" w:rsidRPr="00502C19" w:rsidRDefault="00C30DC8" w:rsidP="00502C19">
      <w:pPr>
        <w:numPr>
          <w:ilvl w:val="0"/>
          <w:numId w:val="4"/>
        </w:numPr>
        <w:tabs>
          <w:tab w:val="clear" w:pos="720"/>
          <w:tab w:val="num" w:pos="1560"/>
        </w:tabs>
        <w:spacing w:line="400" w:lineRule="exact"/>
        <w:ind w:left="1560" w:hanging="567"/>
        <w:rPr>
          <w:rFonts w:eastAsia="標楷體"/>
        </w:rPr>
      </w:pPr>
      <w:r w:rsidRPr="00502C19">
        <w:rPr>
          <w:rFonts w:eastAsia="標楷體" w:hAnsi="標楷體"/>
        </w:rPr>
        <w:t>申請學生需填具抵免科目學分申請表及附中文成績單正本（影印本及學</w:t>
      </w:r>
    </w:p>
    <w:p w:rsidR="00C30DC8" w:rsidRPr="005B21A6" w:rsidRDefault="00502C19" w:rsidP="00502C19">
      <w:pPr>
        <w:spacing w:line="400" w:lineRule="exact"/>
        <w:ind w:leftChars="150" w:left="360" w:firstLineChars="250" w:firstLine="600"/>
        <w:rPr>
          <w:rFonts w:eastAsia="標楷體"/>
          <w:szCs w:val="20"/>
        </w:rPr>
      </w:pPr>
      <w:r>
        <w:rPr>
          <w:rFonts w:eastAsia="標楷體" w:hAnsi="標楷體" w:hint="eastAsia"/>
        </w:rPr>
        <w:t xml:space="preserve">     </w:t>
      </w:r>
      <w:r w:rsidR="00C30DC8" w:rsidRPr="005B21A6">
        <w:rPr>
          <w:rFonts w:eastAsia="標楷體" w:hAnsi="標楷體"/>
        </w:rPr>
        <w:t>期成績單不予受理），至教務處辦理學分抵免事宜。</w:t>
      </w:r>
      <w:r w:rsidR="00C30DC8" w:rsidRPr="005B21A6">
        <w:rPr>
          <w:rFonts w:eastAsia="標楷體"/>
        </w:rPr>
        <w:t xml:space="preserve"> </w:t>
      </w:r>
    </w:p>
    <w:p w:rsidR="0016785F" w:rsidRPr="005B21A6" w:rsidRDefault="0016785F" w:rsidP="00502C19">
      <w:pPr>
        <w:spacing w:line="400" w:lineRule="exact"/>
        <w:rPr>
          <w:rFonts w:eastAsia="標楷體"/>
          <w:szCs w:val="20"/>
        </w:rPr>
      </w:pPr>
      <w:r w:rsidRPr="005B21A6">
        <w:rPr>
          <w:rFonts w:eastAsia="標楷體" w:hAnsi="標楷體"/>
          <w:szCs w:val="20"/>
        </w:rPr>
        <w:t>第</w:t>
      </w:r>
      <w:r w:rsidR="005F37B5" w:rsidRPr="005B21A6">
        <w:rPr>
          <w:rFonts w:eastAsia="標楷體" w:hAnsi="標楷體"/>
          <w:szCs w:val="20"/>
        </w:rPr>
        <w:t>四條</w:t>
      </w:r>
      <w:r w:rsidR="00C30DC8" w:rsidRPr="005B21A6">
        <w:rPr>
          <w:rFonts w:eastAsia="標楷體" w:hAnsi="標楷體"/>
          <w:szCs w:val="20"/>
        </w:rPr>
        <w:t xml:space="preserve">　</w:t>
      </w:r>
      <w:r w:rsidR="005F37B5" w:rsidRPr="005B21A6">
        <w:rPr>
          <w:rFonts w:eastAsia="標楷體" w:hAnsi="標楷體"/>
          <w:szCs w:val="20"/>
        </w:rPr>
        <w:t>抵免上限：</w:t>
      </w:r>
    </w:p>
    <w:p w:rsidR="005F37B5" w:rsidRPr="00B362F9" w:rsidRDefault="005F37B5" w:rsidP="00B362F9">
      <w:pPr>
        <w:numPr>
          <w:ilvl w:val="0"/>
          <w:numId w:val="8"/>
        </w:numPr>
        <w:tabs>
          <w:tab w:val="clear" w:pos="720"/>
          <w:tab w:val="num" w:pos="1560"/>
        </w:tabs>
        <w:spacing w:line="400" w:lineRule="exact"/>
        <w:ind w:leftChars="400" w:left="1560" w:hangingChars="250" w:hanging="600"/>
        <w:rPr>
          <w:rFonts w:eastAsia="標楷體"/>
          <w:szCs w:val="20"/>
        </w:rPr>
      </w:pPr>
      <w:r w:rsidRPr="00B362F9">
        <w:rPr>
          <w:rFonts w:eastAsia="標楷體" w:hAnsi="標楷體"/>
          <w:szCs w:val="20"/>
        </w:rPr>
        <w:t>修讀外系（校）課程，抵免</w:t>
      </w:r>
      <w:r w:rsidR="00B362F9" w:rsidRPr="00AF58EB">
        <w:rPr>
          <w:rFonts w:eastAsia="標楷體" w:hAnsi="標楷體" w:hint="eastAsia"/>
          <w:szCs w:val="20"/>
          <w:lang w:eastAsia="zh-HK"/>
        </w:rPr>
        <w:t>學分總數以畢業最低學分數之</w:t>
      </w:r>
      <w:r w:rsidR="006C1FD8" w:rsidRPr="00AF58EB">
        <w:rPr>
          <w:rFonts w:eastAsia="標楷體" w:hAnsi="標楷體" w:hint="eastAsia"/>
          <w:szCs w:val="20"/>
          <w:lang w:eastAsia="zh-HK"/>
        </w:rPr>
        <w:t>二分之一</w:t>
      </w:r>
      <w:r w:rsidR="00B362F9" w:rsidRPr="00AF58EB">
        <w:rPr>
          <w:rFonts w:eastAsia="標楷體" w:hAnsi="標楷體" w:hint="eastAsia"/>
          <w:szCs w:val="20"/>
          <w:lang w:eastAsia="zh-HK"/>
        </w:rPr>
        <w:t>為</w:t>
      </w:r>
      <w:r w:rsidRPr="00B362F9">
        <w:rPr>
          <w:rFonts w:eastAsia="標楷體" w:hAnsi="標楷體"/>
          <w:szCs w:val="20"/>
        </w:rPr>
        <w:t>上限。</w:t>
      </w:r>
    </w:p>
    <w:p w:rsidR="005F37B5" w:rsidRPr="00AF58EB" w:rsidRDefault="0018160B" w:rsidP="00502C19">
      <w:pPr>
        <w:numPr>
          <w:ilvl w:val="0"/>
          <w:numId w:val="8"/>
        </w:numPr>
        <w:tabs>
          <w:tab w:val="clear" w:pos="720"/>
          <w:tab w:val="num" w:pos="1560"/>
        </w:tabs>
        <w:spacing w:line="400" w:lineRule="exact"/>
        <w:ind w:left="1560" w:hanging="567"/>
        <w:rPr>
          <w:rFonts w:eastAsia="標楷體"/>
          <w:szCs w:val="20"/>
        </w:rPr>
      </w:pPr>
      <w:r w:rsidRPr="00AF58EB">
        <w:rPr>
          <w:rFonts w:eastAsia="標楷體" w:hAnsi="標楷體" w:hint="eastAsia"/>
          <w:szCs w:val="20"/>
          <w:lang w:eastAsia="zh-HK"/>
        </w:rPr>
        <w:t>在本系研究所學分班修習學分，或</w:t>
      </w:r>
      <w:r w:rsidR="005F37B5" w:rsidRPr="00AF58EB">
        <w:rPr>
          <w:rFonts w:eastAsia="標楷體" w:hAnsi="標楷體"/>
          <w:szCs w:val="20"/>
        </w:rPr>
        <w:t>本校</w:t>
      </w:r>
      <w:r w:rsidRPr="00AF58EB">
        <w:rPr>
          <w:rFonts w:eastAsia="標楷體" w:hAnsi="標楷體"/>
          <w:szCs w:val="20"/>
        </w:rPr>
        <w:t>(</w:t>
      </w:r>
      <w:r w:rsidR="005F37B5" w:rsidRPr="00AF58EB">
        <w:rPr>
          <w:rFonts w:eastAsia="標楷體" w:hAnsi="標楷體"/>
          <w:szCs w:val="20"/>
        </w:rPr>
        <w:t>五年一貫</w:t>
      </w:r>
      <w:r w:rsidRPr="00AF58EB">
        <w:rPr>
          <w:rFonts w:eastAsia="標楷體" w:hAnsi="標楷體"/>
          <w:szCs w:val="20"/>
        </w:rPr>
        <w:t>)</w:t>
      </w:r>
      <w:r w:rsidR="005F37B5" w:rsidRPr="00AF58EB">
        <w:rPr>
          <w:rFonts w:eastAsia="標楷體" w:hAnsi="標楷體"/>
          <w:szCs w:val="20"/>
        </w:rPr>
        <w:t>預</w:t>
      </w:r>
      <w:r w:rsidRPr="00AF58EB">
        <w:rPr>
          <w:rFonts w:eastAsia="標楷體" w:hAnsi="標楷體" w:hint="eastAsia"/>
          <w:szCs w:val="20"/>
          <w:lang w:eastAsia="zh-HK"/>
        </w:rPr>
        <w:t>備</w:t>
      </w:r>
      <w:r w:rsidR="005F37B5" w:rsidRPr="00AF58EB">
        <w:rPr>
          <w:rFonts w:eastAsia="標楷體" w:hAnsi="標楷體"/>
          <w:szCs w:val="20"/>
        </w:rPr>
        <w:t>研</w:t>
      </w:r>
      <w:r w:rsidRPr="00AF58EB">
        <w:rPr>
          <w:rFonts w:eastAsia="標楷體" w:hAnsi="標楷體" w:hint="eastAsia"/>
          <w:szCs w:val="20"/>
          <w:lang w:eastAsia="zh-HK"/>
        </w:rPr>
        <w:t>究</w:t>
      </w:r>
      <w:r w:rsidR="005F37B5" w:rsidRPr="00AF58EB">
        <w:rPr>
          <w:rFonts w:eastAsia="標楷體" w:hAnsi="標楷體"/>
          <w:szCs w:val="20"/>
        </w:rPr>
        <w:t>生</w:t>
      </w:r>
      <w:r w:rsidRPr="00AF58EB">
        <w:rPr>
          <w:rFonts w:eastAsia="標楷體" w:hAnsi="標楷體"/>
          <w:szCs w:val="20"/>
        </w:rPr>
        <w:t>，</w:t>
      </w:r>
      <w:r w:rsidR="005F37B5" w:rsidRPr="00AF58EB">
        <w:rPr>
          <w:rFonts w:eastAsia="標楷體" w:hAnsi="標楷體"/>
          <w:szCs w:val="20"/>
        </w:rPr>
        <w:t>抵免上限</w:t>
      </w:r>
      <w:r w:rsidRPr="00AF58EB">
        <w:rPr>
          <w:rFonts w:eastAsia="標楷體" w:hAnsi="標楷體" w:hint="eastAsia"/>
          <w:szCs w:val="20"/>
          <w:lang w:eastAsia="zh-HK"/>
        </w:rPr>
        <w:t>不受前項抵免學分數之限制</w:t>
      </w:r>
      <w:r w:rsidR="005F37B5" w:rsidRPr="00AF58EB">
        <w:rPr>
          <w:rFonts w:eastAsia="標楷體" w:hAnsi="標楷體"/>
          <w:szCs w:val="20"/>
        </w:rPr>
        <w:t>。</w:t>
      </w:r>
    </w:p>
    <w:p w:rsidR="0016785F" w:rsidRPr="005B21A6" w:rsidRDefault="0016785F" w:rsidP="00502C19">
      <w:pPr>
        <w:spacing w:line="400" w:lineRule="exact"/>
        <w:rPr>
          <w:rFonts w:eastAsia="標楷體"/>
          <w:szCs w:val="20"/>
        </w:rPr>
      </w:pPr>
      <w:r w:rsidRPr="005B21A6">
        <w:rPr>
          <w:rFonts w:eastAsia="標楷體" w:hAnsi="標楷體"/>
          <w:szCs w:val="20"/>
        </w:rPr>
        <w:t>第五條</w:t>
      </w:r>
      <w:r w:rsidR="00C30DC8" w:rsidRPr="005B21A6">
        <w:rPr>
          <w:rFonts w:eastAsia="標楷體" w:hAnsi="標楷體"/>
          <w:szCs w:val="20"/>
        </w:rPr>
        <w:t xml:space="preserve">　</w:t>
      </w:r>
      <w:r w:rsidRPr="005B21A6">
        <w:rPr>
          <w:rFonts w:eastAsia="標楷體" w:hAnsi="標楷體"/>
          <w:szCs w:val="20"/>
        </w:rPr>
        <w:t>抵免審查程序</w:t>
      </w:r>
    </w:p>
    <w:p w:rsidR="0016785F" w:rsidRPr="005B21A6" w:rsidRDefault="00502C19" w:rsidP="00502C19">
      <w:pPr>
        <w:spacing w:line="400" w:lineRule="exact"/>
        <w:ind w:left="360"/>
        <w:rPr>
          <w:rFonts w:eastAsia="標楷體"/>
          <w:szCs w:val="20"/>
        </w:rPr>
      </w:pPr>
      <w:r>
        <w:rPr>
          <w:rFonts w:eastAsia="標楷體" w:hAnsi="標楷體" w:hint="eastAsia"/>
          <w:szCs w:val="20"/>
        </w:rPr>
        <w:t xml:space="preserve">　　</w:t>
      </w:r>
      <w:r>
        <w:rPr>
          <w:rFonts w:eastAsia="標楷體" w:hAnsi="標楷體" w:hint="eastAsia"/>
          <w:szCs w:val="20"/>
        </w:rPr>
        <w:t xml:space="preserve"> </w:t>
      </w:r>
      <w:r w:rsidR="00D37A7D" w:rsidRPr="005B21A6">
        <w:rPr>
          <w:rFonts w:eastAsia="標楷體" w:hAnsi="標楷體"/>
          <w:szCs w:val="20"/>
        </w:rPr>
        <w:t>相關文件由本系</w:t>
      </w:r>
      <w:r w:rsidR="004E705E" w:rsidRPr="005B21A6">
        <w:rPr>
          <w:rFonts w:eastAsia="標楷體" w:hAnsi="標楷體"/>
          <w:szCs w:val="20"/>
        </w:rPr>
        <w:t>審查後經系主任</w:t>
      </w:r>
      <w:r w:rsidR="0016785F" w:rsidRPr="005B21A6">
        <w:rPr>
          <w:rFonts w:eastAsia="標楷體" w:hAnsi="標楷體"/>
          <w:szCs w:val="20"/>
        </w:rPr>
        <w:t>同意，其結果逕交教務處彙整辦理。</w:t>
      </w:r>
    </w:p>
    <w:p w:rsidR="0016785F" w:rsidRPr="005B21A6" w:rsidRDefault="0016785F" w:rsidP="00502C19">
      <w:pPr>
        <w:spacing w:line="400" w:lineRule="exact"/>
        <w:rPr>
          <w:rFonts w:eastAsia="標楷體"/>
          <w:szCs w:val="20"/>
        </w:rPr>
      </w:pPr>
      <w:r w:rsidRPr="005B21A6">
        <w:rPr>
          <w:rFonts w:eastAsia="標楷體" w:hAnsi="標楷體"/>
          <w:szCs w:val="20"/>
        </w:rPr>
        <w:t>第六條</w:t>
      </w:r>
      <w:r w:rsidR="00C30DC8" w:rsidRPr="005B21A6">
        <w:rPr>
          <w:rFonts w:eastAsia="標楷體" w:hAnsi="標楷體"/>
          <w:szCs w:val="20"/>
        </w:rPr>
        <w:t xml:space="preserve">　</w:t>
      </w:r>
      <w:r w:rsidRPr="005B21A6">
        <w:rPr>
          <w:rFonts w:eastAsia="標楷體" w:hAnsi="標楷體"/>
          <w:szCs w:val="20"/>
        </w:rPr>
        <w:t>抵免原則</w:t>
      </w:r>
    </w:p>
    <w:p w:rsidR="00C30DC8" w:rsidRPr="005B21A6" w:rsidRDefault="00C30DC8" w:rsidP="00502C19">
      <w:pPr>
        <w:pStyle w:val="Web"/>
        <w:numPr>
          <w:ilvl w:val="0"/>
          <w:numId w:val="13"/>
        </w:numPr>
        <w:tabs>
          <w:tab w:val="clear" w:pos="720"/>
          <w:tab w:val="num" w:pos="1560"/>
        </w:tabs>
        <w:spacing w:before="0" w:beforeAutospacing="0" w:after="0" w:afterAutospacing="0" w:line="400" w:lineRule="exact"/>
        <w:ind w:left="1560" w:hanging="567"/>
        <w:rPr>
          <w:rFonts w:ascii="Times New Roman" w:eastAsia="標楷體" w:hAnsi="Times New Roman" w:cs="Times New Roman"/>
        </w:rPr>
      </w:pPr>
      <w:r w:rsidRPr="005B21A6">
        <w:rPr>
          <w:rFonts w:ascii="Times New Roman" w:eastAsia="標楷體" w:hAnsi="標楷體" w:cs="Times New Roman"/>
        </w:rPr>
        <w:t>科目名稱及內容相同者（適用於必、選修學分）。</w:t>
      </w:r>
    </w:p>
    <w:p w:rsidR="00C30DC8" w:rsidRPr="005B21A6" w:rsidRDefault="00C30DC8" w:rsidP="00502C19">
      <w:pPr>
        <w:pStyle w:val="Web"/>
        <w:numPr>
          <w:ilvl w:val="0"/>
          <w:numId w:val="13"/>
        </w:numPr>
        <w:tabs>
          <w:tab w:val="clear" w:pos="720"/>
          <w:tab w:val="num" w:pos="1560"/>
        </w:tabs>
        <w:spacing w:before="0" w:beforeAutospacing="0" w:after="0" w:afterAutospacing="0" w:line="400" w:lineRule="exact"/>
        <w:ind w:left="1560" w:hanging="567"/>
        <w:rPr>
          <w:rFonts w:ascii="Times New Roman" w:eastAsia="標楷體" w:hAnsi="Times New Roman" w:cs="Times New Roman"/>
        </w:rPr>
      </w:pPr>
      <w:r w:rsidRPr="005B21A6">
        <w:rPr>
          <w:rFonts w:ascii="Times New Roman" w:eastAsia="標楷體" w:hAnsi="標楷體" w:cs="Times New Roman"/>
        </w:rPr>
        <w:t>科目名稱不同</w:t>
      </w:r>
      <w:r w:rsidR="002E37B5" w:rsidRPr="005B21A6">
        <w:rPr>
          <w:rFonts w:ascii="Times New Roman" w:eastAsia="標楷體" w:hAnsi="標楷體" w:cs="Times New Roman"/>
        </w:rPr>
        <w:t>，</w:t>
      </w:r>
      <w:r w:rsidRPr="005B21A6">
        <w:rPr>
          <w:rFonts w:ascii="Times New Roman" w:eastAsia="標楷體" w:hAnsi="標楷體" w:cs="Times New Roman"/>
        </w:rPr>
        <w:t>但內容相同者（適用於必、選修學分）。</w:t>
      </w:r>
    </w:p>
    <w:p w:rsidR="00C30DC8" w:rsidRPr="005B21A6" w:rsidRDefault="00C30DC8" w:rsidP="00502C19">
      <w:pPr>
        <w:pStyle w:val="Web"/>
        <w:numPr>
          <w:ilvl w:val="0"/>
          <w:numId w:val="13"/>
        </w:numPr>
        <w:tabs>
          <w:tab w:val="clear" w:pos="720"/>
          <w:tab w:val="num" w:pos="1560"/>
        </w:tabs>
        <w:spacing w:before="0" w:beforeAutospacing="0" w:after="0" w:afterAutospacing="0" w:line="400" w:lineRule="exact"/>
        <w:ind w:left="1560" w:hanging="567"/>
        <w:rPr>
          <w:rFonts w:ascii="Times New Roman" w:eastAsia="標楷體" w:hAnsi="Times New Roman" w:cs="Times New Roman"/>
        </w:rPr>
      </w:pPr>
      <w:r w:rsidRPr="005B21A6">
        <w:rPr>
          <w:rFonts w:ascii="Times New Roman" w:eastAsia="標楷體" w:hAnsi="標楷體" w:cs="Times New Roman"/>
        </w:rPr>
        <w:t>科目名</w:t>
      </w:r>
      <w:r w:rsidR="005957C2" w:rsidRPr="005B21A6">
        <w:rPr>
          <w:rFonts w:ascii="Times New Roman" w:eastAsia="標楷體" w:hAnsi="標楷體" w:cs="Times New Roman"/>
        </w:rPr>
        <w:t>稱</w:t>
      </w:r>
      <w:r w:rsidRPr="005B21A6">
        <w:rPr>
          <w:rFonts w:ascii="Times New Roman" w:eastAsia="標楷體" w:hAnsi="標楷體" w:cs="Times New Roman"/>
        </w:rPr>
        <w:t>及內容不同</w:t>
      </w:r>
      <w:r w:rsidR="002E37B5" w:rsidRPr="005B21A6">
        <w:rPr>
          <w:rFonts w:ascii="Times New Roman" w:eastAsia="標楷體" w:hAnsi="標楷體" w:cs="Times New Roman"/>
        </w:rPr>
        <w:t>，</w:t>
      </w:r>
      <w:r w:rsidRPr="005B21A6">
        <w:rPr>
          <w:rFonts w:ascii="Times New Roman" w:eastAsia="標楷體" w:hAnsi="標楷體" w:cs="Times New Roman"/>
        </w:rPr>
        <w:t>但性質相同者（適用於選修學分）。</w:t>
      </w:r>
    </w:p>
    <w:p w:rsidR="00C30DC8" w:rsidRPr="005B21A6" w:rsidRDefault="00C30DC8" w:rsidP="00502C19">
      <w:pPr>
        <w:pStyle w:val="Web"/>
        <w:numPr>
          <w:ilvl w:val="0"/>
          <w:numId w:val="13"/>
        </w:numPr>
        <w:tabs>
          <w:tab w:val="clear" w:pos="720"/>
          <w:tab w:val="num" w:pos="1560"/>
        </w:tabs>
        <w:spacing w:before="0" w:beforeAutospacing="0" w:after="0" w:afterAutospacing="0" w:line="400" w:lineRule="exact"/>
        <w:ind w:left="1560" w:hanging="567"/>
        <w:rPr>
          <w:rFonts w:ascii="Times New Roman" w:eastAsia="標楷體" w:hAnsi="Times New Roman" w:cs="Times New Roman"/>
        </w:rPr>
      </w:pPr>
      <w:r w:rsidRPr="005B21A6">
        <w:rPr>
          <w:rFonts w:ascii="Times New Roman" w:eastAsia="標楷體" w:hAnsi="標楷體" w:cs="Times New Roman"/>
        </w:rPr>
        <w:t>學分不同者，只能以多抵少，抵免後以少學分登記。</w:t>
      </w:r>
    </w:p>
    <w:p w:rsidR="0016785F" w:rsidRPr="005B21A6" w:rsidRDefault="00942B52" w:rsidP="00502C19">
      <w:pPr>
        <w:spacing w:line="400" w:lineRule="exact"/>
        <w:rPr>
          <w:rFonts w:eastAsia="標楷體"/>
          <w:szCs w:val="20"/>
        </w:rPr>
      </w:pPr>
      <w:r w:rsidRPr="005B21A6">
        <w:rPr>
          <w:rFonts w:eastAsia="標楷體" w:hAnsi="標楷體"/>
          <w:szCs w:val="20"/>
        </w:rPr>
        <w:t>第七條</w:t>
      </w:r>
      <w:r w:rsidR="00C30DC8" w:rsidRPr="005B21A6">
        <w:rPr>
          <w:rFonts w:eastAsia="標楷體" w:hAnsi="標楷體"/>
          <w:szCs w:val="20"/>
        </w:rPr>
        <w:t xml:space="preserve">　</w:t>
      </w:r>
      <w:r w:rsidRPr="005B21A6">
        <w:rPr>
          <w:rFonts w:eastAsia="標楷體" w:hAnsi="標楷體"/>
          <w:szCs w:val="20"/>
        </w:rPr>
        <w:t>本辦法經系</w:t>
      </w:r>
      <w:r w:rsidR="003F61BD" w:rsidRPr="005B21A6">
        <w:rPr>
          <w:rFonts w:eastAsia="標楷體" w:hAnsi="標楷體"/>
          <w:szCs w:val="20"/>
        </w:rPr>
        <w:t>務</w:t>
      </w:r>
      <w:r w:rsidR="0016785F" w:rsidRPr="005B21A6">
        <w:rPr>
          <w:rFonts w:eastAsia="標楷體" w:hAnsi="標楷體"/>
          <w:szCs w:val="20"/>
        </w:rPr>
        <w:t>會議通過後實施，修正時亦同。</w:t>
      </w:r>
    </w:p>
    <w:sectPr w:rsidR="0016785F" w:rsidRPr="005B21A6" w:rsidSect="00502C1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28" w:rsidRDefault="005C2E28" w:rsidP="0050454F">
      <w:r>
        <w:separator/>
      </w:r>
    </w:p>
  </w:endnote>
  <w:endnote w:type="continuationSeparator" w:id="0">
    <w:p w:rsidR="005C2E28" w:rsidRDefault="005C2E28" w:rsidP="0050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28" w:rsidRDefault="005C2E28" w:rsidP="0050454F">
      <w:r>
        <w:separator/>
      </w:r>
    </w:p>
  </w:footnote>
  <w:footnote w:type="continuationSeparator" w:id="0">
    <w:p w:rsidR="005C2E28" w:rsidRDefault="005C2E28" w:rsidP="0050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1F2"/>
    <w:multiLevelType w:val="singleLevel"/>
    <w:tmpl w:val="0F6E5D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1F9B2866"/>
    <w:multiLevelType w:val="hybridMultilevel"/>
    <w:tmpl w:val="2408D1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6D12F03"/>
    <w:multiLevelType w:val="hybridMultilevel"/>
    <w:tmpl w:val="C6868B96"/>
    <w:lvl w:ilvl="0" w:tplc="A95A86E6">
      <w:start w:val="1"/>
      <w:numFmt w:val="taiwaneseCountingThousand"/>
      <w:lvlText w:val="%1、"/>
      <w:lvlJc w:val="left"/>
      <w:pPr>
        <w:ind w:left="14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CE86260"/>
    <w:multiLevelType w:val="singleLevel"/>
    <w:tmpl w:val="1BEA41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40"/>
      </w:pPr>
      <w:rPr>
        <w:rFonts w:ascii="細明體" w:eastAsia="細明體" w:hAnsi="細明體" w:hint="eastAsia"/>
      </w:rPr>
    </w:lvl>
  </w:abstractNum>
  <w:abstractNum w:abstractNumId="4" w15:restartNumberingAfterBreak="0">
    <w:nsid w:val="3DDD1A3D"/>
    <w:multiLevelType w:val="hybridMultilevel"/>
    <w:tmpl w:val="8EAE2438"/>
    <w:lvl w:ilvl="0" w:tplc="668EDCCA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07C0830"/>
    <w:multiLevelType w:val="multilevel"/>
    <w:tmpl w:val="2408D1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569057A"/>
    <w:multiLevelType w:val="hybridMultilevel"/>
    <w:tmpl w:val="C48CE216"/>
    <w:lvl w:ilvl="0" w:tplc="3140DAD2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5D37723"/>
    <w:multiLevelType w:val="hybridMultilevel"/>
    <w:tmpl w:val="96F25240"/>
    <w:lvl w:ilvl="0" w:tplc="1C12266A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5FC67900"/>
    <w:multiLevelType w:val="hybridMultilevel"/>
    <w:tmpl w:val="70C6CA0A"/>
    <w:lvl w:ilvl="0" w:tplc="3140DAD2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7B0A87"/>
    <w:multiLevelType w:val="hybridMultilevel"/>
    <w:tmpl w:val="C5480D76"/>
    <w:lvl w:ilvl="0" w:tplc="668EDCCA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6906861"/>
    <w:multiLevelType w:val="singleLevel"/>
    <w:tmpl w:val="1BEA41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40"/>
      </w:pPr>
      <w:rPr>
        <w:rFonts w:ascii="細明體" w:eastAsia="細明體" w:hAnsi="細明體" w:hint="eastAsia"/>
      </w:rPr>
    </w:lvl>
  </w:abstractNum>
  <w:abstractNum w:abstractNumId="11" w15:restartNumberingAfterBreak="0">
    <w:nsid w:val="6BDE7866"/>
    <w:multiLevelType w:val="hybridMultilevel"/>
    <w:tmpl w:val="6452FB0C"/>
    <w:lvl w:ilvl="0" w:tplc="1C12266A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DFF0D81"/>
    <w:multiLevelType w:val="hybridMultilevel"/>
    <w:tmpl w:val="6F0EE7F2"/>
    <w:lvl w:ilvl="0" w:tplc="668EDCCA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5F"/>
    <w:rsid w:val="00041C73"/>
    <w:rsid w:val="000A4CCE"/>
    <w:rsid w:val="00164664"/>
    <w:rsid w:val="0016785F"/>
    <w:rsid w:val="0018160B"/>
    <w:rsid w:val="001A2E23"/>
    <w:rsid w:val="001E6639"/>
    <w:rsid w:val="002E37B5"/>
    <w:rsid w:val="00343180"/>
    <w:rsid w:val="003B1755"/>
    <w:rsid w:val="003F61BD"/>
    <w:rsid w:val="004277D2"/>
    <w:rsid w:val="004E705E"/>
    <w:rsid w:val="00502C19"/>
    <w:rsid w:val="0050454F"/>
    <w:rsid w:val="00535828"/>
    <w:rsid w:val="00566BD4"/>
    <w:rsid w:val="005957C2"/>
    <w:rsid w:val="005B21A6"/>
    <w:rsid w:val="005C2E28"/>
    <w:rsid w:val="005F1DC0"/>
    <w:rsid w:val="005F37B5"/>
    <w:rsid w:val="006377A6"/>
    <w:rsid w:val="00671747"/>
    <w:rsid w:val="00682676"/>
    <w:rsid w:val="006C1FD8"/>
    <w:rsid w:val="006D2104"/>
    <w:rsid w:val="007124A0"/>
    <w:rsid w:val="007A552E"/>
    <w:rsid w:val="007A7B6B"/>
    <w:rsid w:val="008134B2"/>
    <w:rsid w:val="0085645C"/>
    <w:rsid w:val="008951FE"/>
    <w:rsid w:val="008C7246"/>
    <w:rsid w:val="009214F4"/>
    <w:rsid w:val="00942B52"/>
    <w:rsid w:val="00942EB4"/>
    <w:rsid w:val="00AF58EB"/>
    <w:rsid w:val="00B362F9"/>
    <w:rsid w:val="00B376B7"/>
    <w:rsid w:val="00B666F7"/>
    <w:rsid w:val="00C30DC8"/>
    <w:rsid w:val="00C5367D"/>
    <w:rsid w:val="00D00324"/>
    <w:rsid w:val="00D37A7D"/>
    <w:rsid w:val="00DA4FA9"/>
    <w:rsid w:val="00E24BF8"/>
    <w:rsid w:val="00F050C1"/>
    <w:rsid w:val="00F1771A"/>
    <w:rsid w:val="00F248AC"/>
    <w:rsid w:val="00F5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F018A4-AF58-4B71-A4F0-5FBF9E9A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785F"/>
    <w:pPr>
      <w:autoSpaceDE w:val="0"/>
      <w:autoSpaceDN w:val="0"/>
      <w:adjustRightInd w:val="0"/>
      <w:ind w:left="480"/>
    </w:pPr>
    <w:rPr>
      <w:rFonts w:ascii="細明體" w:eastAsia="細明體"/>
      <w:szCs w:val="20"/>
    </w:rPr>
  </w:style>
  <w:style w:type="paragraph" w:styleId="Web">
    <w:name w:val="Normal (Web)"/>
    <w:basedOn w:val="a"/>
    <w:rsid w:val="00C30DC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4">
    <w:name w:val="Balloon Text"/>
    <w:basedOn w:val="a"/>
    <w:semiHidden/>
    <w:rsid w:val="0034318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04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0454F"/>
    <w:rPr>
      <w:kern w:val="2"/>
    </w:rPr>
  </w:style>
  <w:style w:type="paragraph" w:styleId="a7">
    <w:name w:val="footer"/>
    <w:basedOn w:val="a"/>
    <w:link w:val="a8"/>
    <w:rsid w:val="00504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045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684</Characters>
  <Application>Microsoft Office Word</Application>
  <DocSecurity>0</DocSecurity>
  <Lines>5</Lines>
  <Paragraphs>1</Paragraphs>
  <ScaleCrop>false</ScaleCrop>
  <Company>yzu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元智大學社會學系研究所學分抵免辦法</dc:title>
  <dc:subject/>
  <dc:creator>yushu</dc:creator>
  <cp:keywords/>
  <cp:lastModifiedBy>李姝諍(職員)</cp:lastModifiedBy>
  <cp:revision>6</cp:revision>
  <cp:lastPrinted>2019-03-12T06:43:00Z</cp:lastPrinted>
  <dcterms:created xsi:type="dcterms:W3CDTF">2019-03-12T06:34:00Z</dcterms:created>
  <dcterms:modified xsi:type="dcterms:W3CDTF">2019-03-12T06:46:00Z</dcterms:modified>
</cp:coreProperties>
</file>